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29" w:rsidRPr="000E5FDA" w:rsidRDefault="00E15429" w:rsidP="00E15429">
      <w:pPr>
        <w:jc w:val="center"/>
        <w:rPr>
          <w:b/>
        </w:rPr>
      </w:pPr>
      <w:r w:rsidRPr="000E5FDA">
        <w:rPr>
          <w:b/>
        </w:rPr>
        <w:t>СТАТИСТИЧЕСКАЯ СВОДКА И ГРУППИРОВКА КРАТКАЯ ТЕОРИЯ</w:t>
      </w:r>
    </w:p>
    <w:p w:rsidR="00E15429" w:rsidRPr="000E5FDA" w:rsidRDefault="00E15429" w:rsidP="00E15429">
      <w:pPr>
        <w:ind w:firstLine="708"/>
        <w:jc w:val="both"/>
      </w:pPr>
      <w:r w:rsidRPr="000E5FDA">
        <w:t>Группировка - это разграничение изучаемой совокупности по значениям одного или нескольких признаков на качественно однородные группы и характеристика их системой показателей. В зависимости от поставленной цели и конкретного содержания исследуемого материала посредством группировок решают три основные задачи:</w:t>
      </w:r>
    </w:p>
    <w:p w:rsidR="00E15429" w:rsidRPr="000E5FDA" w:rsidRDefault="00E15429" w:rsidP="00E15429">
      <w:pPr>
        <w:pStyle w:val="a3"/>
        <w:numPr>
          <w:ilvl w:val="0"/>
          <w:numId w:val="1"/>
        </w:numPr>
        <w:jc w:val="both"/>
      </w:pPr>
      <w:r w:rsidRPr="000E5FDA">
        <w:t>выделяются социально-экономические типы явлений;</w:t>
      </w:r>
    </w:p>
    <w:p w:rsidR="00E15429" w:rsidRPr="000E5FDA" w:rsidRDefault="00E15429" w:rsidP="00E15429">
      <w:pPr>
        <w:pStyle w:val="a3"/>
        <w:numPr>
          <w:ilvl w:val="0"/>
          <w:numId w:val="1"/>
        </w:numPr>
        <w:jc w:val="both"/>
      </w:pPr>
      <w:r w:rsidRPr="000E5FDA">
        <w:t>выявляются состав и структура совокупности;</w:t>
      </w:r>
    </w:p>
    <w:p w:rsidR="00E15429" w:rsidRPr="000E5FDA" w:rsidRDefault="00E15429" w:rsidP="00E15429">
      <w:pPr>
        <w:pStyle w:val="a3"/>
        <w:numPr>
          <w:ilvl w:val="0"/>
          <w:numId w:val="1"/>
        </w:numPr>
        <w:jc w:val="both"/>
      </w:pPr>
      <w:r w:rsidRPr="000E5FDA">
        <w:t>устанавливаются, изучаются причинно-следственные связи между признаками явлений.</w:t>
      </w:r>
    </w:p>
    <w:p w:rsidR="00E15429" w:rsidRPr="000E5FDA" w:rsidRDefault="00E15429" w:rsidP="00E15429">
      <w:pPr>
        <w:jc w:val="both"/>
        <w:rPr>
          <w:b/>
        </w:rPr>
      </w:pPr>
      <w:r w:rsidRPr="000E5FDA">
        <w:t xml:space="preserve">Соответственно этим задачам используются три вида группировок - </w:t>
      </w:r>
      <w:r w:rsidRPr="000E5FDA">
        <w:rPr>
          <w:b/>
        </w:rPr>
        <w:t>типологические, структурные и факторные.</w:t>
      </w:r>
    </w:p>
    <w:p w:rsidR="00E15429" w:rsidRPr="000E5FDA" w:rsidRDefault="00E15429" w:rsidP="00E15429">
      <w:pPr>
        <w:ind w:firstLine="708"/>
        <w:jc w:val="both"/>
      </w:pPr>
      <w:r w:rsidRPr="000E5FDA">
        <w:t xml:space="preserve">На основе типологических группировок осуществляется образование </w:t>
      </w:r>
      <w:proofErr w:type="spellStart"/>
      <w:r w:rsidRPr="000E5FDA">
        <w:t>однокачественных</w:t>
      </w:r>
      <w:proofErr w:type="spellEnd"/>
      <w:r w:rsidRPr="000E5FDA">
        <w:t xml:space="preserve"> групп или типов явлений. Структурные группировки позволяют выявить внутреннее состояние явлений. При построении структурных группировок по количественным признакам устанавливаются границы выделяемых групп. Решая вопрос о величине интервала групп (или, что то же, о числе групп), необходимо иметь в виду, что следует выбирать такое число групп, чтобы при этом не наблюдалось существенных отклонений от равномерного распределения внутри каждой группы. Величина равного интервала в этом случае определяется по формуле:</w:t>
      </w:r>
    </w:p>
    <w:p w:rsidR="00E15429" w:rsidRPr="000E5FDA" w:rsidRDefault="00E15429" w:rsidP="00E15429">
      <w:pPr>
        <w:jc w:val="both"/>
      </w:pPr>
    </w:p>
    <w:p w:rsidR="00E15429" w:rsidRPr="000E5FDA" w:rsidRDefault="00E15429" w:rsidP="00E15429">
      <w:pPr>
        <w:jc w:val="both"/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:rsidR="00E15429" w:rsidRPr="000E5FDA" w:rsidRDefault="00E15429" w:rsidP="00E15429">
      <w:pPr>
        <w:jc w:val="both"/>
      </w:pPr>
    </w:p>
    <w:p w:rsidR="00E15429" w:rsidRPr="000E5FDA" w:rsidRDefault="00E15429" w:rsidP="00E15429">
      <w:pPr>
        <w:jc w:val="both"/>
      </w:pPr>
      <w:r w:rsidRPr="000E5FDA">
        <w:t xml:space="preserve"> и </w:t>
      </w:r>
      <w:proofErr w:type="spellStart"/>
      <w:r w:rsidRPr="000E5FDA">
        <w:rPr>
          <w:lang w:val="en-US"/>
        </w:rPr>
        <w:t>X</w:t>
      </w:r>
      <w:r w:rsidRPr="000E5FDA">
        <w:rPr>
          <w:vertAlign w:val="subscript"/>
          <w:lang w:val="en-US"/>
        </w:rPr>
        <w:t>max</w:t>
      </w:r>
      <w:proofErr w:type="spellEnd"/>
      <w:r w:rsidRPr="000E5FDA">
        <w:rPr>
          <w:vertAlign w:val="subscript"/>
        </w:rPr>
        <w:t xml:space="preserve">, </w:t>
      </w:r>
      <w:proofErr w:type="spellStart"/>
      <w:r w:rsidRPr="000E5FDA">
        <w:rPr>
          <w:lang w:val="en-US"/>
        </w:rPr>
        <w:t>X</w:t>
      </w:r>
      <w:r w:rsidRPr="000E5FDA">
        <w:rPr>
          <w:vertAlign w:val="subscript"/>
          <w:lang w:val="en-US"/>
        </w:rPr>
        <w:t>min</w:t>
      </w:r>
      <w:proofErr w:type="spellEnd"/>
      <w:r w:rsidRPr="000E5FDA">
        <w:t xml:space="preserve"> -минимальное и максимальное значения </w:t>
      </w:r>
      <w:proofErr w:type="spellStart"/>
      <w:r w:rsidRPr="000E5FDA">
        <w:t>группировочного</w:t>
      </w:r>
      <w:proofErr w:type="spellEnd"/>
      <w:r w:rsidRPr="000E5FDA">
        <w:t xml:space="preserve"> признака; n - число выделяемых групп. Хороший способ приближенного определения интервала группировки может быть получен на основе формулы </w:t>
      </w:r>
      <w:proofErr w:type="spellStart"/>
      <w:r w:rsidRPr="00A0310F">
        <w:rPr>
          <w:b/>
        </w:rPr>
        <w:t>Стерджесса</w:t>
      </w:r>
      <w:proofErr w:type="spellEnd"/>
      <w:r w:rsidRPr="00A0310F">
        <w:rPr>
          <w:b/>
        </w:rPr>
        <w:t>:</w:t>
      </w:r>
    </w:p>
    <w:p w:rsidR="00E15429" w:rsidRPr="000E5FDA" w:rsidRDefault="00E15429" w:rsidP="00E15429">
      <w:pPr>
        <w:jc w:val="both"/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1+3.332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lg</m:t>
                  </m:r>
                </m:fName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func>
            </m:den>
          </m:f>
        </m:oMath>
      </m:oMathPara>
    </w:p>
    <w:p w:rsidR="00E15429" w:rsidRPr="000E5FDA" w:rsidRDefault="00E15429" w:rsidP="00E15429">
      <w:pPr>
        <w:jc w:val="both"/>
      </w:pPr>
      <w:r w:rsidRPr="000E5FDA">
        <w:t xml:space="preserve">где </w:t>
      </w:r>
      <w:r w:rsidRPr="000E5FDA">
        <w:rPr>
          <w:lang w:val="en-US"/>
        </w:rPr>
        <w:t>N</w:t>
      </w:r>
      <w:r w:rsidRPr="000E5FDA">
        <w:t>- число единиц совокупности.</w:t>
      </w:r>
    </w:p>
    <w:p w:rsidR="00E15429" w:rsidRPr="000E5FDA" w:rsidRDefault="00E15429" w:rsidP="00E15429">
      <w:pPr>
        <w:jc w:val="both"/>
      </w:pPr>
    </w:p>
    <w:p w:rsidR="00E15429" w:rsidRPr="000E5FDA" w:rsidRDefault="00E15429" w:rsidP="00E15429">
      <w:pPr>
        <w:ind w:firstLine="708"/>
        <w:jc w:val="both"/>
      </w:pPr>
      <w:r w:rsidRPr="000E5FDA">
        <w:t>Статистические ряды, в которых показывается только распределение единиц в изучаемой совокупности в зависимости от величины признака, обычно называют рядами распределения или вариационными рядами.</w:t>
      </w:r>
    </w:p>
    <w:p w:rsidR="00E15429" w:rsidRPr="000E5FDA" w:rsidRDefault="00E15429" w:rsidP="00E15429">
      <w:pPr>
        <w:jc w:val="both"/>
      </w:pPr>
    </w:p>
    <w:p w:rsidR="00E15429" w:rsidRPr="000E5FDA" w:rsidRDefault="00E15429" w:rsidP="00E15429">
      <w:pPr>
        <w:ind w:firstLine="708"/>
        <w:jc w:val="both"/>
      </w:pPr>
      <w:r w:rsidRPr="000E5FDA">
        <w:t xml:space="preserve">Величина равного интервала при построении вариационных рядов распределения используется в тех случаях, если соотношение максимального и минимального значений </w:t>
      </w:r>
      <w:proofErr w:type="spellStart"/>
      <w:r w:rsidRPr="000E5FDA">
        <w:t>группировочного</w:t>
      </w:r>
      <w:proofErr w:type="spellEnd"/>
      <w:r w:rsidRPr="000E5FDA">
        <w:t xml:space="preserve"> признака не превышает десятикратного значения. В случаях значительной вариации </w:t>
      </w:r>
      <w:proofErr w:type="spellStart"/>
      <w:r w:rsidRPr="000E5FDA">
        <w:t>группировочного</w:t>
      </w:r>
      <w:proofErr w:type="spellEnd"/>
      <w:r w:rsidRPr="000E5FDA">
        <w:t xml:space="preserve"> признака целесообразно применять кратные интервалы. В практике статистических исследований обычно используют удвоенные кратные интервалы, т. е. величина каждого последующего интервала по сравнению с предыдущим удваивается. Для выявления специфических особенностей распределений, допустим изучение характера концентрации производства, могут быть использованы неравные интервалы.</w:t>
      </w:r>
    </w:p>
    <w:p w:rsidR="00E15429" w:rsidRPr="000E5FDA" w:rsidRDefault="00E15429" w:rsidP="00E15429">
      <w:pPr>
        <w:ind w:firstLine="708"/>
        <w:jc w:val="both"/>
      </w:pPr>
      <w:r w:rsidRPr="000E5FDA">
        <w:t>Интервалы группировки считаются обоснованными, если коэффициент вариации признака в них не превышают 33%. Посредством факторной группировки устанавливаются и изучаются причинно-следственные связи между признаками однородных явлений.</w:t>
      </w:r>
    </w:p>
    <w:p w:rsidR="00E15429" w:rsidRPr="00A0310F" w:rsidRDefault="00E15429" w:rsidP="00E15429">
      <w:pPr>
        <w:jc w:val="both"/>
      </w:pPr>
    </w:p>
    <w:p w:rsidR="00E15429" w:rsidRPr="000E5FDA" w:rsidRDefault="00E15429" w:rsidP="00E15429">
      <w:pPr>
        <w:jc w:val="both"/>
      </w:pPr>
    </w:p>
    <w:p w:rsidR="000B6BC5" w:rsidRPr="000E5FDA" w:rsidRDefault="000B6BC5" w:rsidP="00E15429">
      <w:pPr>
        <w:jc w:val="both"/>
      </w:pPr>
    </w:p>
    <w:p w:rsidR="000B6BC5" w:rsidRDefault="000B6BC5" w:rsidP="00E15429">
      <w:pPr>
        <w:jc w:val="both"/>
        <w:rPr>
          <w:lang w:val="en-US"/>
        </w:rPr>
      </w:pPr>
    </w:p>
    <w:p w:rsidR="00A0310F" w:rsidRPr="00A0310F" w:rsidRDefault="00A0310F" w:rsidP="00E15429">
      <w:pPr>
        <w:jc w:val="both"/>
        <w:rPr>
          <w:lang w:val="en-US"/>
        </w:rPr>
      </w:pPr>
    </w:p>
    <w:p w:rsidR="000B6BC5" w:rsidRPr="000E5FDA" w:rsidRDefault="000B6BC5" w:rsidP="00E15429">
      <w:pPr>
        <w:jc w:val="both"/>
      </w:pPr>
    </w:p>
    <w:p w:rsidR="000B6BC5" w:rsidRPr="000E5FDA" w:rsidRDefault="000B6BC5" w:rsidP="00E15429">
      <w:pPr>
        <w:jc w:val="both"/>
      </w:pPr>
    </w:p>
    <w:p w:rsidR="000B6BC5" w:rsidRDefault="000B6BC5" w:rsidP="00E15429">
      <w:pPr>
        <w:jc w:val="both"/>
        <w:rPr>
          <w:lang w:val="en-US"/>
        </w:rPr>
      </w:pPr>
    </w:p>
    <w:p w:rsidR="00A0310F" w:rsidRDefault="00A0310F" w:rsidP="00E15429">
      <w:pPr>
        <w:jc w:val="both"/>
        <w:rPr>
          <w:lang w:val="en-US"/>
        </w:rPr>
      </w:pPr>
    </w:p>
    <w:p w:rsidR="00A0310F" w:rsidRPr="00A0310F" w:rsidRDefault="00A0310F" w:rsidP="00E15429">
      <w:pPr>
        <w:jc w:val="both"/>
        <w:rPr>
          <w:lang w:val="en-US"/>
        </w:rPr>
      </w:pPr>
    </w:p>
    <w:p w:rsidR="000B6BC5" w:rsidRPr="000E5FDA" w:rsidRDefault="000B6BC5" w:rsidP="00E15429">
      <w:pPr>
        <w:jc w:val="both"/>
      </w:pPr>
    </w:p>
    <w:p w:rsidR="000B6BC5" w:rsidRPr="000E5FDA" w:rsidRDefault="000B6BC5" w:rsidP="00E15429">
      <w:pPr>
        <w:jc w:val="both"/>
      </w:pPr>
    </w:p>
    <w:p w:rsidR="005A6F27" w:rsidRPr="000E5FDA" w:rsidRDefault="00E15429" w:rsidP="00A0310F">
      <w:pPr>
        <w:jc w:val="center"/>
        <w:rPr>
          <w:i/>
        </w:rPr>
      </w:pPr>
      <w:r w:rsidRPr="000E5FDA">
        <w:rPr>
          <w:i/>
        </w:rPr>
        <w:lastRenderedPageBreak/>
        <w:t>ПРИМЕР РЕШЕНИЯ ЗАДАЧИ</w:t>
      </w:r>
    </w:p>
    <w:p w:rsidR="00E15429" w:rsidRPr="000E5FDA" w:rsidRDefault="00E15429" w:rsidP="00E15429">
      <w:pPr>
        <w:jc w:val="center"/>
        <w:rPr>
          <w:b/>
        </w:rPr>
      </w:pPr>
      <w:r w:rsidRPr="000E5FDA">
        <w:rPr>
          <w:b/>
        </w:rPr>
        <w:t>ЗАДАЧА</w:t>
      </w:r>
    </w:p>
    <w:p w:rsidR="00E15429" w:rsidRPr="000E5FDA" w:rsidRDefault="00E15429" w:rsidP="000B6BC5">
      <w:pPr>
        <w:ind w:firstLine="708"/>
        <w:jc w:val="both"/>
      </w:pPr>
      <w:r w:rsidRPr="000E5FDA">
        <w:t>Имеются следующие данные об урожайности картофеля и количеством внесенных минеральных удобрений по 10 сельскохозяйственным предприятиям:</w:t>
      </w:r>
    </w:p>
    <w:p w:rsidR="00E15429" w:rsidRPr="000E5FDA" w:rsidRDefault="00E15429" w:rsidP="00E15429">
      <w:pPr>
        <w:jc w:val="both"/>
      </w:pPr>
    </w:p>
    <w:tbl>
      <w:tblPr>
        <w:tblStyle w:val="ac"/>
        <w:tblW w:w="9391" w:type="dxa"/>
        <w:jc w:val="center"/>
        <w:tblLook w:val="04A0" w:firstRow="1" w:lastRow="0" w:firstColumn="1" w:lastColumn="0" w:noHBand="0" w:noVBand="1"/>
      </w:tblPr>
      <w:tblGrid>
        <w:gridCol w:w="1198"/>
        <w:gridCol w:w="1755"/>
        <w:gridCol w:w="1742"/>
        <w:gridCol w:w="1199"/>
        <w:gridCol w:w="1755"/>
        <w:gridCol w:w="1742"/>
      </w:tblGrid>
      <w:tr w:rsidR="000E5FDA" w:rsidRPr="000E5FDA" w:rsidTr="000E5FDA">
        <w:trPr>
          <w:trHeight w:val="1088"/>
          <w:jc w:val="center"/>
        </w:trPr>
        <w:tc>
          <w:tcPr>
            <w:tcW w:w="1171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Номер колхоза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Урожайность, ц/га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Внесено минеральных удобрений на 1 га, кг</w:t>
            </w:r>
          </w:p>
        </w:tc>
        <w:tc>
          <w:tcPr>
            <w:tcW w:w="1172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Номер колхоза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Урожайность, ц/га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Внесено минеральных удобрений на 1 га, кг</w:t>
            </w:r>
          </w:p>
        </w:tc>
      </w:tr>
      <w:tr w:rsidR="000E5FDA" w:rsidRPr="000E5FDA" w:rsidTr="000E5FDA">
        <w:trPr>
          <w:trHeight w:val="265"/>
          <w:jc w:val="center"/>
        </w:trPr>
        <w:tc>
          <w:tcPr>
            <w:tcW w:w="1171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128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140</w:t>
            </w:r>
          </w:p>
        </w:tc>
        <w:tc>
          <w:tcPr>
            <w:tcW w:w="1172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6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183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197</w:t>
            </w:r>
          </w:p>
        </w:tc>
      </w:tr>
      <w:tr w:rsidR="000E5FDA" w:rsidRPr="000E5FDA" w:rsidTr="000E5FDA">
        <w:trPr>
          <w:trHeight w:val="279"/>
          <w:jc w:val="center"/>
        </w:trPr>
        <w:tc>
          <w:tcPr>
            <w:tcW w:w="1171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179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262</w:t>
            </w:r>
          </w:p>
        </w:tc>
        <w:tc>
          <w:tcPr>
            <w:tcW w:w="1172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7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201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246</w:t>
            </w:r>
          </w:p>
        </w:tc>
      </w:tr>
      <w:tr w:rsidR="000E5FDA" w:rsidRPr="000E5FDA" w:rsidTr="000E5FDA">
        <w:trPr>
          <w:trHeight w:val="265"/>
          <w:jc w:val="center"/>
        </w:trPr>
        <w:tc>
          <w:tcPr>
            <w:tcW w:w="1171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3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221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289</w:t>
            </w:r>
          </w:p>
        </w:tc>
        <w:tc>
          <w:tcPr>
            <w:tcW w:w="1172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8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195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276</w:t>
            </w:r>
          </w:p>
        </w:tc>
      </w:tr>
      <w:tr w:rsidR="000E5FDA" w:rsidRPr="000E5FDA" w:rsidTr="000E5FDA">
        <w:trPr>
          <w:trHeight w:val="265"/>
          <w:jc w:val="center"/>
        </w:trPr>
        <w:tc>
          <w:tcPr>
            <w:tcW w:w="1171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4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136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191</w:t>
            </w:r>
          </w:p>
        </w:tc>
        <w:tc>
          <w:tcPr>
            <w:tcW w:w="1172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9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141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187</w:t>
            </w:r>
          </w:p>
        </w:tc>
      </w:tr>
      <w:tr w:rsidR="000E5FDA" w:rsidRPr="000E5FDA" w:rsidTr="000E5FDA">
        <w:trPr>
          <w:trHeight w:val="279"/>
          <w:jc w:val="center"/>
        </w:trPr>
        <w:tc>
          <w:tcPr>
            <w:tcW w:w="1171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5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164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202</w:t>
            </w:r>
          </w:p>
        </w:tc>
        <w:tc>
          <w:tcPr>
            <w:tcW w:w="1172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10</w:t>
            </w:r>
          </w:p>
        </w:tc>
        <w:tc>
          <w:tcPr>
            <w:tcW w:w="1716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192</w:t>
            </w:r>
          </w:p>
        </w:tc>
        <w:tc>
          <w:tcPr>
            <w:tcW w:w="1703" w:type="dxa"/>
            <w:hideMark/>
          </w:tcPr>
          <w:p w:rsidR="00E15429" w:rsidRPr="000E5FDA" w:rsidRDefault="00E15429">
            <w:pPr>
              <w:rPr>
                <w:color w:val="2D3038"/>
              </w:rPr>
            </w:pPr>
            <w:r w:rsidRPr="000E5FDA">
              <w:rPr>
                <w:color w:val="2D3038"/>
              </w:rPr>
              <w:t>253</w:t>
            </w:r>
          </w:p>
        </w:tc>
      </w:tr>
    </w:tbl>
    <w:p w:rsidR="00E15429" w:rsidRPr="000E5FDA" w:rsidRDefault="00E15429" w:rsidP="00E15429">
      <w:pPr>
        <w:ind w:firstLine="708"/>
        <w:jc w:val="both"/>
        <w:rPr>
          <w:lang w:val="en-US"/>
        </w:rPr>
      </w:pPr>
    </w:p>
    <w:p w:rsidR="00E15429" w:rsidRPr="000E5FDA" w:rsidRDefault="00E15429" w:rsidP="00E15429">
      <w:pPr>
        <w:ind w:firstLine="708"/>
        <w:jc w:val="both"/>
      </w:pPr>
      <w:r w:rsidRPr="000E5FDA">
        <w:t>Для изучения зависимости между урожайностью картофеля и внесенными минеральными удобрениями произведите группировку сельскохозяйственных предприятий, образовав 3 группы предприятий с равными интервалами. По каждой группе и по совокупности в целом подсчитайте:</w:t>
      </w:r>
    </w:p>
    <w:p w:rsidR="00E15429" w:rsidRPr="000E5FDA" w:rsidRDefault="00E15429" w:rsidP="00E15429">
      <w:pPr>
        <w:pStyle w:val="a3"/>
        <w:numPr>
          <w:ilvl w:val="0"/>
          <w:numId w:val="2"/>
        </w:numPr>
        <w:jc w:val="both"/>
      </w:pPr>
      <w:r w:rsidRPr="000E5FDA">
        <w:t>число предприятий;</w:t>
      </w:r>
    </w:p>
    <w:p w:rsidR="00E15429" w:rsidRPr="000E5FDA" w:rsidRDefault="00E15429" w:rsidP="00E15429">
      <w:pPr>
        <w:pStyle w:val="a3"/>
        <w:numPr>
          <w:ilvl w:val="0"/>
          <w:numId w:val="2"/>
        </w:numPr>
        <w:jc w:val="both"/>
      </w:pPr>
      <w:r w:rsidRPr="000E5FDA">
        <w:t>среднюю урожайность картофеля;</w:t>
      </w:r>
    </w:p>
    <w:p w:rsidR="00E15429" w:rsidRPr="000E5FDA" w:rsidRDefault="00E15429" w:rsidP="00E15429">
      <w:pPr>
        <w:pStyle w:val="a3"/>
        <w:numPr>
          <w:ilvl w:val="0"/>
          <w:numId w:val="2"/>
        </w:numPr>
        <w:jc w:val="both"/>
      </w:pPr>
      <w:r w:rsidRPr="000E5FDA">
        <w:t>средний объем внесенных минеральных удобрений на 1 га, кг.</w:t>
      </w:r>
    </w:p>
    <w:p w:rsidR="00E15429" w:rsidRPr="000E5FDA" w:rsidRDefault="00E15429" w:rsidP="00E15429">
      <w:pPr>
        <w:pStyle w:val="a3"/>
        <w:numPr>
          <w:ilvl w:val="0"/>
          <w:numId w:val="2"/>
        </w:numPr>
        <w:jc w:val="both"/>
      </w:pPr>
      <w:r w:rsidRPr="000E5FDA">
        <w:t>Результаты представьте в таблице и сделайте выводы.</w:t>
      </w:r>
    </w:p>
    <w:p w:rsidR="00E15429" w:rsidRPr="00A0310F" w:rsidRDefault="00E15429" w:rsidP="00E15429">
      <w:pPr>
        <w:jc w:val="both"/>
      </w:pPr>
    </w:p>
    <w:p w:rsidR="00E15429" w:rsidRPr="000E5FDA" w:rsidRDefault="00E15429" w:rsidP="00E15429">
      <w:pPr>
        <w:jc w:val="center"/>
        <w:rPr>
          <w:b/>
        </w:rPr>
      </w:pPr>
      <w:r w:rsidRPr="000E5FDA">
        <w:rPr>
          <w:b/>
        </w:rPr>
        <w:t>РЕШЕНИЕ</w:t>
      </w:r>
    </w:p>
    <w:p w:rsidR="00E15429" w:rsidRPr="000E5FDA" w:rsidRDefault="00E15429" w:rsidP="00E15429">
      <w:pPr>
        <w:jc w:val="both"/>
      </w:pPr>
      <w:r w:rsidRPr="000E5FDA">
        <w:t>Расположим предприятия в таблице по возрастанию урожайности.</w:t>
      </w:r>
    </w:p>
    <w:p w:rsidR="00E15429" w:rsidRPr="000E5FDA" w:rsidRDefault="00E15429" w:rsidP="00E15429">
      <w:pPr>
        <w:jc w:val="both"/>
      </w:pPr>
      <w:r w:rsidRPr="000E5FDA">
        <w:t>Произведем расчет групп:</w:t>
      </w:r>
    </w:p>
    <w:p w:rsidR="00E15429" w:rsidRPr="000E5FDA" w:rsidRDefault="00E15429" w:rsidP="00E15429">
      <w:pPr>
        <w:jc w:val="both"/>
      </w:pPr>
      <w:proofErr w:type="spellStart"/>
      <w:r w:rsidRPr="000E5FDA">
        <w:rPr>
          <w:lang w:val="en-US"/>
        </w:rPr>
        <w:t>Xmax</w:t>
      </w:r>
      <w:proofErr w:type="spellEnd"/>
      <w:r w:rsidRPr="000E5FDA">
        <w:t xml:space="preserve"> = 221 ц/</w:t>
      </w:r>
      <w:proofErr w:type="gramStart"/>
      <w:r w:rsidRPr="000E5FDA">
        <w:t>га ,</w:t>
      </w:r>
      <w:proofErr w:type="gramEnd"/>
      <w:r w:rsidRPr="000E5FDA">
        <w:t xml:space="preserve">;       </w:t>
      </w:r>
      <w:r w:rsidRPr="000E5FDA">
        <w:rPr>
          <w:lang w:val="uz-Latn-UZ"/>
        </w:rPr>
        <w:t>X</w:t>
      </w:r>
      <w:r w:rsidRPr="000E5FDA">
        <w:rPr>
          <w:vertAlign w:val="subscript"/>
          <w:lang w:val="uz-Latn-UZ"/>
        </w:rPr>
        <w:t>min</w:t>
      </w:r>
      <w:r w:rsidRPr="000E5FDA">
        <w:rPr>
          <w:lang w:val="uz-Latn-UZ"/>
        </w:rPr>
        <w:t xml:space="preserve">= 128 </w:t>
      </w:r>
      <w:r w:rsidRPr="000E5FDA">
        <w:t>ц/га</w:t>
      </w:r>
    </w:p>
    <w:p w:rsidR="00E15429" w:rsidRPr="000E5FDA" w:rsidRDefault="000B6BC5" w:rsidP="00E15429">
      <w:pPr>
        <w:jc w:val="both"/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221-128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=31 ц/га</m:t>
          </m:r>
        </m:oMath>
      </m:oMathPara>
    </w:p>
    <w:p w:rsidR="000B6BC5" w:rsidRPr="000E5FDA" w:rsidRDefault="000B6BC5" w:rsidP="000B6BC5">
      <w:pPr>
        <w:jc w:val="both"/>
      </w:pPr>
      <w:r w:rsidRPr="000E5FDA">
        <w:t>1-я группа: 128 –159 ц/га</w:t>
      </w:r>
    </w:p>
    <w:p w:rsidR="000B6BC5" w:rsidRPr="000E5FDA" w:rsidRDefault="000B6BC5" w:rsidP="000B6BC5">
      <w:pPr>
        <w:jc w:val="both"/>
      </w:pPr>
      <w:r w:rsidRPr="000E5FDA">
        <w:t>2-я группа: 159 –190 ц/га</w:t>
      </w:r>
    </w:p>
    <w:p w:rsidR="000B6BC5" w:rsidRPr="000E5FDA" w:rsidRDefault="000B6BC5" w:rsidP="000B6BC5">
      <w:pPr>
        <w:jc w:val="both"/>
      </w:pPr>
      <w:r w:rsidRPr="000E5FDA">
        <w:t>3-я группа: 190 –221 ц/га</w:t>
      </w:r>
    </w:p>
    <w:p w:rsidR="000B6BC5" w:rsidRPr="000E5FDA" w:rsidRDefault="000B6BC5" w:rsidP="000B6BC5">
      <w:pPr>
        <w:jc w:val="center"/>
      </w:pPr>
      <w:r w:rsidRPr="000E5FDA">
        <w:t>Длина интервала:</w:t>
      </w:r>
    </w:p>
    <w:p w:rsidR="000B6BC5" w:rsidRPr="000E5FDA" w:rsidRDefault="000B6BC5" w:rsidP="00E15429">
      <w:pPr>
        <w:jc w:val="both"/>
      </w:pPr>
    </w:p>
    <w:tbl>
      <w:tblPr>
        <w:tblStyle w:val="ac"/>
        <w:tblW w:w="9363" w:type="dxa"/>
        <w:jc w:val="center"/>
        <w:tblLook w:val="04A0" w:firstRow="1" w:lastRow="0" w:firstColumn="1" w:lastColumn="0" w:noHBand="0" w:noVBand="1"/>
      </w:tblPr>
      <w:tblGrid>
        <w:gridCol w:w="1916"/>
        <w:gridCol w:w="2273"/>
        <w:gridCol w:w="5174"/>
      </w:tblGrid>
      <w:tr w:rsidR="000B6BC5" w:rsidRPr="000E5FDA" w:rsidTr="000E5FDA">
        <w:trPr>
          <w:trHeight w:val="701"/>
          <w:jc w:val="center"/>
        </w:trPr>
        <w:tc>
          <w:tcPr>
            <w:tcW w:w="1904" w:type="dxa"/>
            <w:hideMark/>
          </w:tcPr>
          <w:p w:rsidR="000B6BC5" w:rsidRPr="000E5FDA" w:rsidRDefault="000B6BC5" w:rsidP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Номер колхоза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Урожайность, ц/га</w:t>
            </w:r>
          </w:p>
        </w:tc>
        <w:tc>
          <w:tcPr>
            <w:tcW w:w="5081" w:type="dxa"/>
            <w:hideMark/>
          </w:tcPr>
          <w:p w:rsidR="000B6BC5" w:rsidRPr="000E5FDA" w:rsidRDefault="000B6BC5" w:rsidP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 xml:space="preserve">Внесено минеральных удобрений на 1 </w:t>
            </w:r>
            <w:proofErr w:type="spellStart"/>
            <w:r w:rsidRPr="000E5FDA">
              <w:rPr>
                <w:color w:val="2D3038"/>
              </w:rPr>
              <w:t>га</w:t>
            </w:r>
            <w:proofErr w:type="gramStart"/>
            <w:r w:rsidRPr="000E5FDA">
              <w:rPr>
                <w:color w:val="2D3038"/>
              </w:rPr>
              <w:t>,к</w:t>
            </w:r>
            <w:proofErr w:type="gramEnd"/>
            <w:r w:rsidRPr="000E5FDA">
              <w:rPr>
                <w:color w:val="2D3038"/>
              </w:rPr>
              <w:t>г</w:t>
            </w:r>
            <w:proofErr w:type="spellEnd"/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9303" w:type="dxa"/>
            <w:gridSpan w:val="3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128 - 159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128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140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4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136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191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9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141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187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405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518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9303" w:type="dxa"/>
            <w:gridSpan w:val="3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159 – 190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5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164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202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179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262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6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183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197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526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661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9303" w:type="dxa"/>
            <w:gridSpan w:val="3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190 – 221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10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192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253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8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195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276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7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201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246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3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221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289</w:t>
            </w:r>
          </w:p>
        </w:tc>
      </w:tr>
      <w:tr w:rsidR="000B6BC5" w:rsidRPr="000E5FDA" w:rsidTr="000E5FDA">
        <w:trPr>
          <w:trHeight w:val="178"/>
          <w:jc w:val="center"/>
        </w:trPr>
        <w:tc>
          <w:tcPr>
            <w:tcW w:w="1904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225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809</w:t>
            </w:r>
          </w:p>
        </w:tc>
        <w:tc>
          <w:tcPr>
            <w:tcW w:w="5081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1064</w:t>
            </w:r>
          </w:p>
        </w:tc>
      </w:tr>
    </w:tbl>
    <w:p w:rsidR="000B6BC5" w:rsidRPr="000E5FDA" w:rsidRDefault="000B6BC5" w:rsidP="000B6BC5">
      <w:pPr>
        <w:jc w:val="both"/>
      </w:pPr>
      <w:r w:rsidRPr="000E5FDA">
        <w:t>Получаем следующую группировку:</w:t>
      </w:r>
    </w:p>
    <w:p w:rsidR="000B6BC5" w:rsidRPr="000E5FDA" w:rsidRDefault="000B6BC5" w:rsidP="000B6BC5">
      <w:pPr>
        <w:jc w:val="both"/>
      </w:pPr>
    </w:p>
    <w:p w:rsidR="000B6BC5" w:rsidRPr="000E5FDA" w:rsidRDefault="000B6BC5" w:rsidP="000B6BC5">
      <w:pPr>
        <w:jc w:val="center"/>
        <w:rPr>
          <w:b/>
        </w:rPr>
      </w:pPr>
      <w:r w:rsidRPr="000E5FDA">
        <w:rPr>
          <w:b/>
        </w:rPr>
        <w:lastRenderedPageBreak/>
        <w:t>Группировка сельскохозяйственных предприятий по урожайности</w:t>
      </w:r>
    </w:p>
    <w:tbl>
      <w:tblPr>
        <w:tblStyle w:val="ac"/>
        <w:tblW w:w="9334" w:type="dxa"/>
        <w:jc w:val="center"/>
        <w:tblLook w:val="04A0" w:firstRow="1" w:lastRow="0" w:firstColumn="1" w:lastColumn="0" w:noHBand="0" w:noVBand="1"/>
      </w:tblPr>
      <w:tblGrid>
        <w:gridCol w:w="1949"/>
        <w:gridCol w:w="2275"/>
        <w:gridCol w:w="2823"/>
        <w:gridCol w:w="2287"/>
      </w:tblGrid>
      <w:tr w:rsidR="000B6BC5" w:rsidRPr="000E5FDA" w:rsidTr="000E5FDA">
        <w:trPr>
          <w:jc w:val="center"/>
        </w:trPr>
        <w:tc>
          <w:tcPr>
            <w:tcW w:w="191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Урожайность, ц/га</w:t>
            </w:r>
          </w:p>
        </w:tc>
        <w:tc>
          <w:tcPr>
            <w:tcW w:w="223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Число предприятий</w:t>
            </w:r>
          </w:p>
        </w:tc>
        <w:tc>
          <w:tcPr>
            <w:tcW w:w="277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Средняя урожайность, ц/га</w:t>
            </w:r>
          </w:p>
        </w:tc>
        <w:tc>
          <w:tcPr>
            <w:tcW w:w="2250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Средний объем внесенных минеральных удобрений на 1 га, кг</w:t>
            </w:r>
          </w:p>
        </w:tc>
      </w:tr>
      <w:tr w:rsidR="000B6BC5" w:rsidRPr="000E5FDA" w:rsidTr="000E5FDA">
        <w:trPr>
          <w:jc w:val="center"/>
        </w:trPr>
        <w:tc>
          <w:tcPr>
            <w:tcW w:w="191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128 – 159</w:t>
            </w:r>
          </w:p>
        </w:tc>
        <w:tc>
          <w:tcPr>
            <w:tcW w:w="223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3</w:t>
            </w:r>
          </w:p>
        </w:tc>
        <w:tc>
          <w:tcPr>
            <w:tcW w:w="277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135,0</w:t>
            </w:r>
          </w:p>
        </w:tc>
        <w:tc>
          <w:tcPr>
            <w:tcW w:w="2250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172,7</w:t>
            </w:r>
          </w:p>
        </w:tc>
      </w:tr>
      <w:tr w:rsidR="000B6BC5" w:rsidRPr="000E5FDA" w:rsidTr="000E5FDA">
        <w:trPr>
          <w:jc w:val="center"/>
        </w:trPr>
        <w:tc>
          <w:tcPr>
            <w:tcW w:w="191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159 – 190</w:t>
            </w:r>
          </w:p>
        </w:tc>
        <w:tc>
          <w:tcPr>
            <w:tcW w:w="223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3</w:t>
            </w:r>
          </w:p>
        </w:tc>
        <w:tc>
          <w:tcPr>
            <w:tcW w:w="277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175,3</w:t>
            </w:r>
          </w:p>
        </w:tc>
        <w:tc>
          <w:tcPr>
            <w:tcW w:w="2250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220,3</w:t>
            </w:r>
          </w:p>
        </w:tc>
      </w:tr>
      <w:tr w:rsidR="000B6BC5" w:rsidRPr="000E5FDA" w:rsidTr="000E5FDA">
        <w:trPr>
          <w:jc w:val="center"/>
        </w:trPr>
        <w:tc>
          <w:tcPr>
            <w:tcW w:w="191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190 -221</w:t>
            </w:r>
          </w:p>
        </w:tc>
        <w:tc>
          <w:tcPr>
            <w:tcW w:w="223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4</w:t>
            </w:r>
          </w:p>
        </w:tc>
        <w:tc>
          <w:tcPr>
            <w:tcW w:w="277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202,3</w:t>
            </w:r>
          </w:p>
        </w:tc>
        <w:tc>
          <w:tcPr>
            <w:tcW w:w="2250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266,0</w:t>
            </w:r>
          </w:p>
        </w:tc>
      </w:tr>
      <w:tr w:rsidR="000B6BC5" w:rsidRPr="000E5FDA" w:rsidTr="000E5FDA">
        <w:trPr>
          <w:jc w:val="center"/>
        </w:trPr>
        <w:tc>
          <w:tcPr>
            <w:tcW w:w="191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223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10</w:t>
            </w:r>
          </w:p>
        </w:tc>
        <w:tc>
          <w:tcPr>
            <w:tcW w:w="2778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174,0</w:t>
            </w:r>
          </w:p>
        </w:tc>
        <w:tc>
          <w:tcPr>
            <w:tcW w:w="2250" w:type="dxa"/>
            <w:hideMark/>
          </w:tcPr>
          <w:p w:rsidR="000B6BC5" w:rsidRPr="000E5FDA" w:rsidRDefault="000B6BC5">
            <w:pPr>
              <w:rPr>
                <w:color w:val="2D3038"/>
              </w:rPr>
            </w:pPr>
            <w:r w:rsidRPr="000E5FDA">
              <w:rPr>
                <w:color w:val="2D3038"/>
              </w:rPr>
              <w:t>224,3</w:t>
            </w:r>
          </w:p>
        </w:tc>
      </w:tr>
    </w:tbl>
    <w:p w:rsidR="000B6BC5" w:rsidRPr="000E5FDA" w:rsidRDefault="000B6BC5" w:rsidP="000B6BC5">
      <w:pPr>
        <w:jc w:val="center"/>
        <w:rPr>
          <w:b/>
        </w:rPr>
      </w:pPr>
    </w:p>
    <w:p w:rsidR="000B6BC5" w:rsidRPr="000E5FDA" w:rsidRDefault="000B6BC5" w:rsidP="000B6BC5">
      <w:pPr>
        <w:ind w:firstLine="708"/>
        <w:jc w:val="both"/>
      </w:pPr>
      <w:r w:rsidRPr="000E5FDA">
        <w:t xml:space="preserve">Таким </w:t>
      </w:r>
      <w:proofErr w:type="gramStart"/>
      <w:r w:rsidRPr="000E5FDA">
        <w:t>образом</w:t>
      </w:r>
      <w:proofErr w:type="gramEnd"/>
      <w:r w:rsidRPr="000E5FDA">
        <w:t xml:space="preserve"> получаем, что между урожайностью и внесением минеральных удобрений существует прямая зависимость. Чем больше урожайность на предприятии, тем больше предприятие вносило минеральных удобрений на 1 га.</w:t>
      </w: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E5FDA">
      <w:pPr>
        <w:ind w:firstLine="708"/>
        <w:jc w:val="center"/>
        <w:rPr>
          <w:b/>
          <w:bCs/>
        </w:rPr>
      </w:pPr>
      <w:r w:rsidRPr="000E5FDA">
        <w:rPr>
          <w:b/>
          <w:bCs/>
        </w:rPr>
        <w:lastRenderedPageBreak/>
        <w:t>ЗАДАЧА 1</w:t>
      </w:r>
    </w:p>
    <w:p w:rsidR="000E5FDA" w:rsidRPr="000E5FDA" w:rsidRDefault="000E5FDA" w:rsidP="000E5FDA">
      <w:pPr>
        <w:ind w:firstLine="708"/>
        <w:jc w:val="both"/>
      </w:pPr>
      <w:r w:rsidRPr="000E5FDA">
        <w:t>1. Произведите группировку магазинов №№5…27 по признаку относительного уровня издержек обращения (</w:t>
      </w:r>
      <w:proofErr w:type="gramStart"/>
      <w:r w:rsidRPr="000E5FDA">
        <w:t>в</w:t>
      </w:r>
      <w:proofErr w:type="gramEnd"/>
      <w:r w:rsidRPr="000E5FDA">
        <w:t xml:space="preserve">% </w:t>
      </w:r>
      <w:proofErr w:type="gramStart"/>
      <w:r w:rsidRPr="000E5FDA">
        <w:t>к</w:t>
      </w:r>
      <w:proofErr w:type="gramEnd"/>
      <w:r w:rsidRPr="000E5FDA">
        <w:t xml:space="preserve"> розничным продажам), образовав при этом 4 группы с равными интервалами.</w:t>
      </w:r>
    </w:p>
    <w:p w:rsidR="000E5FDA" w:rsidRPr="000E5FDA" w:rsidRDefault="000E5FDA" w:rsidP="000E5FDA">
      <w:pPr>
        <w:ind w:firstLine="708"/>
        <w:jc w:val="both"/>
      </w:pPr>
      <w:r w:rsidRPr="000E5FDA">
        <w:t>2. Охарактеризуйте каждую группу и всю совокупность магазинов числом магазинов, размером розничных продаж, издержек обращения и торговой площади.</w:t>
      </w:r>
    </w:p>
    <w:p w:rsidR="000E5FDA" w:rsidRPr="000E5FDA" w:rsidRDefault="000E5FDA" w:rsidP="000E5FDA">
      <w:pPr>
        <w:ind w:firstLine="708"/>
        <w:jc w:val="both"/>
      </w:pPr>
      <w:r w:rsidRPr="000E5FDA">
        <w:t>3. Определите средние размеры розничных продаж, издержек обращения и торговой площади, приходящиеся на один магазин.</w:t>
      </w:r>
    </w:p>
    <w:p w:rsidR="000E5FDA" w:rsidRPr="000E5FDA" w:rsidRDefault="000E5FDA" w:rsidP="000E5FDA">
      <w:pPr>
        <w:ind w:firstLine="708"/>
        <w:jc w:val="both"/>
      </w:pPr>
      <w:r w:rsidRPr="000E5FDA">
        <w:t>4. Определите средний относительный уровень издержек обращения по каждой группе и в целом.</w:t>
      </w:r>
    </w:p>
    <w:p w:rsidR="000E5FDA" w:rsidRPr="000E5FDA" w:rsidRDefault="000E5FDA" w:rsidP="000E5FDA">
      <w:pPr>
        <w:ind w:firstLine="708"/>
        <w:jc w:val="both"/>
      </w:pPr>
      <w:r w:rsidRPr="000E5FDA">
        <w:t>Полученные результаты оформите в виде статистической таблицы. Сделайте выводы.</w:t>
      </w:r>
    </w:p>
    <w:p w:rsidR="000E5FDA" w:rsidRPr="000E5FDA" w:rsidRDefault="000E5FDA" w:rsidP="000E5FDA">
      <w:pPr>
        <w:ind w:firstLine="708"/>
        <w:jc w:val="both"/>
      </w:pPr>
    </w:p>
    <w:tbl>
      <w:tblPr>
        <w:tblStyle w:val="ac"/>
        <w:tblW w:w="10610" w:type="dxa"/>
        <w:tblLook w:val="04A0" w:firstRow="1" w:lastRow="0" w:firstColumn="1" w:lastColumn="0" w:noHBand="0" w:noVBand="1"/>
      </w:tblPr>
      <w:tblGrid>
        <w:gridCol w:w="1284"/>
        <w:gridCol w:w="1967"/>
        <w:gridCol w:w="1540"/>
        <w:gridCol w:w="1881"/>
        <w:gridCol w:w="1830"/>
        <w:gridCol w:w="2108"/>
      </w:tblGrid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142"/>
              <w:jc w:val="both"/>
            </w:pPr>
            <w:r w:rsidRPr="000E5FDA">
              <w:t>номер магазина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121"/>
              <w:jc w:val="both"/>
            </w:pPr>
            <w:r w:rsidRPr="000E5FDA">
              <w:t>Розничные продажи   (млрд. руб.)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121"/>
              <w:jc w:val="both"/>
            </w:pPr>
            <w:r w:rsidRPr="000E5FDA">
              <w:t>Издержки обращения (млрд. руб.)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121"/>
              <w:jc w:val="both"/>
            </w:pPr>
            <w:r w:rsidRPr="000E5FDA">
              <w:t>Стоимость основных средств (среднегодовая) (млрд. руб.)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121"/>
              <w:jc w:val="both"/>
            </w:pPr>
            <w:r w:rsidRPr="000E5FDA">
              <w:t>Численность продавцов (чел.)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121"/>
              <w:jc w:val="both"/>
            </w:pPr>
            <w:r w:rsidRPr="000E5FDA">
              <w:t>Торговая площадь (м</w:t>
            </w:r>
            <w:proofErr w:type="gramStart"/>
            <w:r w:rsidRPr="000E5FDA">
              <w:rPr>
                <w:vertAlign w:val="superscript"/>
              </w:rPr>
              <w:t>2</w:t>
            </w:r>
            <w:proofErr w:type="gramEnd"/>
            <w:r w:rsidRPr="000E5FDA">
              <w:t>)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235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24,8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7,8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132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1335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80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9,2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2,2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41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946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7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113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10,9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3,2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1435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8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300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30,1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6,8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184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1820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9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142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16,7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5,7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1256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10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280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46,8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6,3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105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1353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11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156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30,4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5,7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57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1138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12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213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28,1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5,0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100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1216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298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38,53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6,7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112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1352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14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242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34,2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6,5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106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1445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15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130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20,1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4,8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62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1246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16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184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22,3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6,8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1332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17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96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9,8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3,0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34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680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18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304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38,7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6,9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109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1435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19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95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11,7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2,8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38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582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20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352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40,1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8,3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115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1677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21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101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13,6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3,0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990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22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148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21,6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4,1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1354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23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74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9,2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2,2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678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24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135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20,2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4,6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52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1380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25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320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40,0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7,1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140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1840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26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155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22,4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5,6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50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1442</w:t>
            </w:r>
          </w:p>
        </w:tc>
      </w:tr>
      <w:tr w:rsidR="000E5FDA" w:rsidRPr="000E5FDA" w:rsidTr="000E5FDA">
        <w:tc>
          <w:tcPr>
            <w:tcW w:w="1267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27</w:t>
            </w:r>
          </w:p>
        </w:tc>
        <w:tc>
          <w:tcPr>
            <w:tcW w:w="1905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262</w:t>
            </w:r>
          </w:p>
        </w:tc>
        <w:tc>
          <w:tcPr>
            <w:tcW w:w="1520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29,1</w:t>
            </w:r>
          </w:p>
        </w:tc>
        <w:tc>
          <w:tcPr>
            <w:tcW w:w="182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6,0</w:t>
            </w:r>
          </w:p>
        </w:tc>
        <w:tc>
          <w:tcPr>
            <w:tcW w:w="1806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102</w:t>
            </w:r>
          </w:p>
        </w:tc>
        <w:tc>
          <w:tcPr>
            <w:tcW w:w="2081" w:type="dxa"/>
            <w:hideMark/>
          </w:tcPr>
          <w:p w:rsidR="000E5FDA" w:rsidRPr="000E5FDA" w:rsidRDefault="000E5FDA" w:rsidP="000E5FDA">
            <w:pPr>
              <w:ind w:firstLine="708"/>
              <w:jc w:val="both"/>
            </w:pPr>
            <w:r w:rsidRPr="000E5FDA">
              <w:t>1720</w:t>
            </w:r>
          </w:p>
        </w:tc>
      </w:tr>
    </w:tbl>
    <w:p w:rsidR="000E5FDA" w:rsidRPr="000E5FDA" w:rsidRDefault="000E5FDA" w:rsidP="000E5FDA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B6BC5">
      <w:pPr>
        <w:ind w:firstLine="708"/>
        <w:jc w:val="both"/>
      </w:pPr>
    </w:p>
    <w:p w:rsidR="000E5FDA" w:rsidRPr="000E5FDA" w:rsidRDefault="000E5FDA" w:rsidP="000E5FDA">
      <w:pPr>
        <w:jc w:val="center"/>
        <w:rPr>
          <w:b/>
        </w:rPr>
      </w:pPr>
      <w:r w:rsidRPr="000E5FDA">
        <w:rPr>
          <w:b/>
        </w:rPr>
        <w:lastRenderedPageBreak/>
        <w:t>РЕШЕНИЕ</w:t>
      </w:r>
    </w:p>
    <w:p w:rsidR="000E5FDA" w:rsidRPr="009C33AD" w:rsidRDefault="009C33AD" w:rsidP="000E5FDA">
      <w:pPr>
        <w:ind w:firstLine="708"/>
        <w:jc w:val="both"/>
        <w:rPr>
          <w:b/>
        </w:rPr>
      </w:pPr>
      <w:r w:rsidRPr="009C33AD">
        <w:rPr>
          <w:b/>
        </w:rPr>
        <w:t>1.</w:t>
      </w:r>
      <w:r w:rsidR="000E5FDA" w:rsidRPr="009C33AD">
        <w:rPr>
          <w:b/>
        </w:rPr>
        <w:t xml:space="preserve">Определим относительную долю издержек к </w:t>
      </w:r>
      <w:proofErr w:type="spellStart"/>
      <w:r w:rsidR="000E5FDA" w:rsidRPr="009C33AD">
        <w:rPr>
          <w:b/>
        </w:rPr>
        <w:t>обращени</w:t>
      </w:r>
      <w:proofErr w:type="spellEnd"/>
      <w:r w:rsidR="000E5FDA" w:rsidRPr="009C33AD">
        <w:rPr>
          <w:b/>
        </w:rPr>
        <w:t xml:space="preserve"> </w:t>
      </w:r>
      <w:proofErr w:type="gramStart"/>
      <w:r w:rsidR="000E5FDA" w:rsidRPr="009C33AD">
        <w:rPr>
          <w:b/>
        </w:rPr>
        <w:t xml:space="preserve">( </w:t>
      </w:r>
      <w:proofErr w:type="gramEnd"/>
      <w:r w:rsidR="000E5FDA" w:rsidRPr="009C33AD">
        <w:rPr>
          <w:b/>
        </w:rPr>
        <w:t>в% к продажам):</w:t>
      </w:r>
    </w:p>
    <w:p w:rsidR="00E63A6C" w:rsidRDefault="00E63A6C" w:rsidP="000E5FDA">
      <w:pPr>
        <w:ind w:firstLine="708"/>
        <w:jc w:val="both"/>
      </w:pPr>
    </w:p>
    <w:p w:rsidR="00E63A6C" w:rsidRPr="00361148" w:rsidRDefault="00E63A6C" w:rsidP="000E5FDA">
      <w:pPr>
        <w:ind w:firstLine="708"/>
        <w:jc w:val="both"/>
      </w:pPr>
      <m:oMathPara>
        <m:oMath>
          <m:r>
            <w:rPr>
              <w:rFonts w:ascii="Cambria Math" w:hAnsi="Cambria Math"/>
            </w:rPr>
            <m:t>Од=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Издержки обращения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 xml:space="preserve">* Розничные продажи </m:t>
          </m:r>
        </m:oMath>
      </m:oMathPara>
    </w:p>
    <w:p w:rsidR="00361148" w:rsidRPr="00A0310F" w:rsidRDefault="00A0310F" w:rsidP="000E5FDA">
      <w:pPr>
        <w:ind w:firstLine="708"/>
        <w:jc w:val="both"/>
      </w:pPr>
      <w:r>
        <w:t xml:space="preserve">В </w:t>
      </w:r>
      <w:proofErr w:type="spellStart"/>
      <w:r>
        <w:t>эксел</w:t>
      </w:r>
      <w:proofErr w:type="spellEnd"/>
      <w:r>
        <w:t xml:space="preserve"> можно ввести формулу: =</w:t>
      </w:r>
      <w:r w:rsidRPr="00A0310F">
        <w:t xml:space="preserve"> </w:t>
      </w:r>
      <w:r>
        <w:t>ячейка а (</w:t>
      </w:r>
      <w:r w:rsidRPr="00A0310F">
        <w:t>Издержки обращения</w:t>
      </w:r>
      <w:r>
        <w:t>)/ячейка б (</w:t>
      </w:r>
      <w:r w:rsidRPr="00A0310F">
        <w:t>Розничные продажи</w:t>
      </w:r>
      <w:r>
        <w:t>)%</w:t>
      </w:r>
    </w:p>
    <w:p w:rsidR="00361148" w:rsidRDefault="00361148" w:rsidP="000E5FDA">
      <w:pPr>
        <w:ind w:firstLine="708"/>
        <w:jc w:val="both"/>
      </w:pPr>
    </w:p>
    <w:tbl>
      <w:tblPr>
        <w:tblW w:w="10613" w:type="dxa"/>
        <w:jc w:val="center"/>
        <w:tblInd w:w="93" w:type="dxa"/>
        <w:tblLook w:val="04A0" w:firstRow="1" w:lastRow="0" w:firstColumn="1" w:lastColumn="0" w:noHBand="0" w:noVBand="1"/>
      </w:tblPr>
      <w:tblGrid>
        <w:gridCol w:w="1138"/>
        <w:gridCol w:w="1941"/>
        <w:gridCol w:w="1406"/>
        <w:gridCol w:w="1793"/>
        <w:gridCol w:w="1857"/>
        <w:gridCol w:w="1475"/>
        <w:gridCol w:w="1003"/>
      </w:tblGrid>
      <w:tr w:rsidR="007414F6" w:rsidTr="007414F6">
        <w:trPr>
          <w:trHeight w:val="609"/>
          <w:jc w:val="center"/>
        </w:trPr>
        <w:tc>
          <w:tcPr>
            <w:tcW w:w="1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магазина</w:t>
            </w:r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Розничные продажи   (млрд. руб.)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Издержки обращения (млрд. руб.)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относительную</w:t>
            </w:r>
            <w:proofErr w:type="gramEnd"/>
            <w:r>
              <w:rPr>
                <w:color w:val="000000"/>
              </w:rPr>
              <w:t xml:space="preserve"> доля издержек к </w:t>
            </w:r>
            <w:proofErr w:type="spellStart"/>
            <w:r>
              <w:rPr>
                <w:color w:val="000000"/>
              </w:rPr>
              <w:t>обращени</w:t>
            </w:r>
            <w:proofErr w:type="spellEnd"/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55"/>
              <w:jc w:val="center"/>
            </w:pPr>
            <w:r w:rsidRPr="000E5FDA">
              <w:t>Стоимость основных средств (среднегодовая) (млрд. руб.)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hanging="67"/>
              <w:jc w:val="center"/>
            </w:pPr>
            <w:r w:rsidRPr="000E5FDA">
              <w:t>Численность продавцов (чел.)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left="-86" w:right="-47" w:hanging="57"/>
              <w:jc w:val="center"/>
            </w:pPr>
            <w:r w:rsidRPr="000E5FDA">
              <w:t>Торговая площадь (м</w:t>
            </w:r>
            <w:proofErr w:type="gramStart"/>
            <w:r w:rsidRPr="000E5FDA">
              <w:rPr>
                <w:vertAlign w:val="superscript"/>
              </w:rPr>
              <w:t>2</w:t>
            </w:r>
            <w:proofErr w:type="gramEnd"/>
            <w:r w:rsidRPr="000E5FDA">
              <w:t>)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10,6%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7,8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1335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2,2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946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10,9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9,6%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3,2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1435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6,8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184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1820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5,7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1256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6,3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1353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19,5%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5,7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1138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13,2%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5,0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1216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38,53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12,9%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6,7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1352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14,1%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6,5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1445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4,8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1246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22,3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12,1%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6,8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1332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10,2%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3,0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34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680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12,7%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6,9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1435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12,3%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2,8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582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11,4%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8,3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1677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13,5%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3,0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990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14,6%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4,1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1354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12,4%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2,2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678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4,6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1380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7,1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140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1840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14,5%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5,6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1442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11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29,1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11,1%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6,0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708"/>
              <w:jc w:val="center"/>
            </w:pPr>
            <w:r w:rsidRPr="000E5FDA">
              <w:t>102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Pr="000E5FDA" w:rsidRDefault="007414F6" w:rsidP="007414F6">
            <w:pPr>
              <w:ind w:firstLine="121"/>
              <w:jc w:val="center"/>
            </w:pPr>
            <w:r w:rsidRPr="000E5FDA">
              <w:t>1720</w:t>
            </w:r>
          </w:p>
        </w:tc>
      </w:tr>
    </w:tbl>
    <w:p w:rsidR="00361148" w:rsidRDefault="00361148" w:rsidP="000E5FDA">
      <w:pPr>
        <w:ind w:firstLine="708"/>
        <w:jc w:val="both"/>
      </w:pPr>
    </w:p>
    <w:p w:rsidR="000E5FDA" w:rsidRPr="000E5FDA" w:rsidRDefault="000E5FDA" w:rsidP="000E5FDA">
      <w:pPr>
        <w:jc w:val="both"/>
      </w:pPr>
      <w:r w:rsidRPr="000E5FDA">
        <w:t>Произведем расчет групп:</w:t>
      </w:r>
    </w:p>
    <w:p w:rsidR="000E5FDA" w:rsidRPr="00361148" w:rsidRDefault="000E5FDA" w:rsidP="000E5FDA">
      <w:pPr>
        <w:jc w:val="both"/>
      </w:pPr>
      <w:proofErr w:type="spellStart"/>
      <w:r w:rsidRPr="000E5FDA">
        <w:rPr>
          <w:lang w:val="en-US"/>
        </w:rPr>
        <w:t>Xmax</w:t>
      </w:r>
      <w:proofErr w:type="spellEnd"/>
      <w:r w:rsidR="00361148">
        <w:t xml:space="preserve"> = 19</w:t>
      </w:r>
      <w:proofErr w:type="gramStart"/>
      <w:r w:rsidR="00361148">
        <w:t>,5</w:t>
      </w:r>
      <w:proofErr w:type="gramEnd"/>
      <w:r w:rsidR="00361148">
        <w:t>%</w:t>
      </w:r>
      <w:r w:rsidRPr="000E5FDA">
        <w:t xml:space="preserve">;       </w:t>
      </w:r>
      <w:r w:rsidRPr="000E5FDA">
        <w:rPr>
          <w:lang w:val="uz-Latn-UZ"/>
        </w:rPr>
        <w:t>X</w:t>
      </w:r>
      <w:r w:rsidRPr="000E5FDA">
        <w:rPr>
          <w:vertAlign w:val="subscript"/>
          <w:lang w:val="uz-Latn-UZ"/>
        </w:rPr>
        <w:t>min</w:t>
      </w:r>
      <w:r w:rsidR="00361148">
        <w:rPr>
          <w:lang w:val="uz-Latn-UZ"/>
        </w:rPr>
        <w:t xml:space="preserve">= </w:t>
      </w:r>
      <w:r w:rsidR="00361148">
        <w:t>9,6 %</w:t>
      </w:r>
    </w:p>
    <w:p w:rsidR="000E5FDA" w:rsidRPr="00450F2C" w:rsidRDefault="000E5FDA" w:rsidP="000E5FDA">
      <w:pPr>
        <w:jc w:val="both"/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19,5-9,6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>=1,98 %  округ=2</m:t>
          </m:r>
        </m:oMath>
      </m:oMathPara>
    </w:p>
    <w:p w:rsidR="00450F2C" w:rsidRDefault="00450F2C" w:rsidP="00163CED">
      <w:pPr>
        <w:ind w:firstLine="708"/>
        <w:jc w:val="both"/>
      </w:pPr>
      <w:r>
        <w:t xml:space="preserve">Чтобы </w:t>
      </w:r>
      <w:proofErr w:type="spellStart"/>
      <w:r>
        <w:t>сгруппироват</w:t>
      </w:r>
      <w:proofErr w:type="spellEnd"/>
      <w:r>
        <w:t xml:space="preserve"> их можно переставит значения по признаку относительная</w:t>
      </w:r>
      <w:r w:rsidRPr="00450F2C">
        <w:t xml:space="preserve"> доля издержек к </w:t>
      </w:r>
      <w:proofErr w:type="spellStart"/>
      <w:r w:rsidRPr="00450F2C">
        <w:t>обращени</w:t>
      </w:r>
      <w:proofErr w:type="spellEnd"/>
      <w:r>
        <w:t xml:space="preserve"> по возрастанию:</w:t>
      </w:r>
    </w:p>
    <w:tbl>
      <w:tblPr>
        <w:tblW w:w="10613" w:type="dxa"/>
        <w:jc w:val="center"/>
        <w:tblInd w:w="93" w:type="dxa"/>
        <w:tblLook w:val="04A0" w:firstRow="1" w:lastRow="0" w:firstColumn="1" w:lastColumn="0" w:noHBand="0" w:noVBand="1"/>
      </w:tblPr>
      <w:tblGrid>
        <w:gridCol w:w="1132"/>
        <w:gridCol w:w="1929"/>
        <w:gridCol w:w="1336"/>
        <w:gridCol w:w="1782"/>
        <w:gridCol w:w="1766"/>
        <w:gridCol w:w="1522"/>
        <w:gridCol w:w="1146"/>
      </w:tblGrid>
      <w:tr w:rsidR="007414F6" w:rsidTr="00CC3825">
        <w:trPr>
          <w:trHeight w:val="605"/>
          <w:jc w:val="center"/>
        </w:trPr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номер магазина</w:t>
            </w:r>
          </w:p>
        </w:tc>
        <w:tc>
          <w:tcPr>
            <w:tcW w:w="2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Розничные продажи   (млрд. руб.)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Издержки обращения (млрд. руб.)</w:t>
            </w:r>
          </w:p>
        </w:tc>
        <w:tc>
          <w:tcPr>
            <w:tcW w:w="2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относительную</w:t>
            </w:r>
            <w:proofErr w:type="gramEnd"/>
            <w:r>
              <w:rPr>
                <w:color w:val="000000"/>
              </w:rPr>
              <w:t xml:space="preserve"> доля издержек к </w:t>
            </w:r>
            <w:proofErr w:type="spellStart"/>
            <w:r>
              <w:rPr>
                <w:color w:val="000000"/>
              </w:rPr>
              <w:t>обращени</w:t>
            </w:r>
            <w:proofErr w:type="spellEnd"/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Стоимость основных средств (среднегодовая (млрд. руб.)</w:t>
            </w:r>
            <w:proofErr w:type="gramEnd"/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Численность продавцов (чел.)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Торговая площадь (м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>)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10,9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9,6%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10,0%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1820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10,2%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10,6%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1335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29,1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11,1%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1720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40,1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11,4%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1677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11,5%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11,8%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1256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22,3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12,1%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1332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12,3%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12,4%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12,5%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1840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38,7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12,7%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38,53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12,9%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1352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28,1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13,2%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1216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13,6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13,5%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34,2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14,1%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1445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14,5%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1442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14,6%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1354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15,0%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15,5%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1246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16,7%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1353</w:t>
            </w:r>
          </w:p>
        </w:tc>
      </w:tr>
      <w:tr w:rsidR="007414F6" w:rsidTr="00CC3825">
        <w:trPr>
          <w:trHeight w:val="330"/>
          <w:jc w:val="center"/>
        </w:trPr>
        <w:tc>
          <w:tcPr>
            <w:tcW w:w="1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30,4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19,5%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1138</w:t>
            </w:r>
          </w:p>
        </w:tc>
      </w:tr>
    </w:tbl>
    <w:p w:rsidR="00450F2C" w:rsidRPr="000E5FDA" w:rsidRDefault="00450F2C" w:rsidP="000E5FDA">
      <w:pPr>
        <w:jc w:val="both"/>
      </w:pPr>
    </w:p>
    <w:p w:rsidR="000E5FDA" w:rsidRPr="000E5FDA" w:rsidRDefault="00450F2C" w:rsidP="000E5FDA">
      <w:pPr>
        <w:jc w:val="both"/>
      </w:pPr>
      <w:r>
        <w:t>1-я группа: 9,6 % –</w:t>
      </w:r>
      <w:r w:rsidR="00163CED">
        <w:t xml:space="preserve"> 11,6 %</w:t>
      </w:r>
    </w:p>
    <w:p w:rsidR="000E5FDA" w:rsidRPr="000E5FDA" w:rsidRDefault="00163CED" w:rsidP="000E5FDA">
      <w:pPr>
        <w:jc w:val="both"/>
      </w:pPr>
      <w:r>
        <w:t>2-я группа: 11,6 % - 13,6 %</w:t>
      </w:r>
    </w:p>
    <w:p w:rsidR="000E5FDA" w:rsidRDefault="00163CED" w:rsidP="000E5FDA">
      <w:pPr>
        <w:jc w:val="both"/>
      </w:pPr>
      <w:r>
        <w:t>3-я группа: 13,6 % - 15,6 %</w:t>
      </w:r>
    </w:p>
    <w:p w:rsidR="00450F2C" w:rsidRPr="000E5FDA" w:rsidRDefault="00450F2C" w:rsidP="000E5FDA">
      <w:pPr>
        <w:jc w:val="both"/>
      </w:pPr>
      <w:r>
        <w:t>4</w:t>
      </w:r>
      <w:r w:rsidRPr="00450F2C">
        <w:t>-я группа:</w:t>
      </w:r>
      <w:r w:rsidR="00163CED">
        <w:t xml:space="preserve"> 15,6 % - 17,6 %</w:t>
      </w:r>
    </w:p>
    <w:p w:rsidR="000E5FDA" w:rsidRPr="000E5FDA" w:rsidRDefault="000E5FDA" w:rsidP="000E5FDA">
      <w:pPr>
        <w:jc w:val="center"/>
      </w:pPr>
      <w:r w:rsidRPr="000E5FDA">
        <w:t>Длина интервала:</w:t>
      </w:r>
    </w:p>
    <w:p w:rsidR="000E5FDA" w:rsidRDefault="000E5FDA" w:rsidP="000E5FDA">
      <w:pPr>
        <w:jc w:val="both"/>
      </w:pPr>
    </w:p>
    <w:tbl>
      <w:tblPr>
        <w:tblW w:w="10613" w:type="dxa"/>
        <w:jc w:val="center"/>
        <w:tblInd w:w="93" w:type="dxa"/>
        <w:tblLook w:val="04A0" w:firstRow="1" w:lastRow="0" w:firstColumn="1" w:lastColumn="0" w:noHBand="0" w:noVBand="1"/>
      </w:tblPr>
      <w:tblGrid>
        <w:gridCol w:w="1132"/>
        <w:gridCol w:w="1929"/>
        <w:gridCol w:w="13"/>
        <w:gridCol w:w="1324"/>
        <w:gridCol w:w="1782"/>
        <w:gridCol w:w="1766"/>
        <w:gridCol w:w="1522"/>
        <w:gridCol w:w="1145"/>
      </w:tblGrid>
      <w:tr w:rsidR="007414F6" w:rsidTr="007414F6">
        <w:trPr>
          <w:trHeight w:val="605"/>
          <w:jc w:val="center"/>
        </w:trPr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номер магазина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Розничные продажи   (млрд. руб.)</w:t>
            </w:r>
          </w:p>
        </w:tc>
        <w:tc>
          <w:tcPr>
            <w:tcW w:w="13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Издержки обращения (млрд. руб.)</w:t>
            </w:r>
          </w:p>
        </w:tc>
        <w:tc>
          <w:tcPr>
            <w:tcW w:w="1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относительную</w:t>
            </w:r>
            <w:proofErr w:type="gramEnd"/>
            <w:r>
              <w:rPr>
                <w:color w:val="000000"/>
              </w:rPr>
              <w:t xml:space="preserve"> доля издержек к </w:t>
            </w:r>
            <w:proofErr w:type="spellStart"/>
            <w:r>
              <w:rPr>
                <w:color w:val="000000"/>
              </w:rPr>
              <w:t>обращени</w:t>
            </w:r>
            <w:proofErr w:type="spellEnd"/>
          </w:p>
        </w:tc>
        <w:tc>
          <w:tcPr>
            <w:tcW w:w="1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 w:rsidP="00E14F99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Стоимость основных средств (среднегодовая (млрд. руб.)</w:t>
            </w:r>
            <w:proofErr w:type="gramEnd"/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 w:rsidP="00E14F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Численность продавцов (чел.)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 w:rsidP="00E14F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Торговая площадь (м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>)</w:t>
            </w:r>
          </w:p>
        </w:tc>
      </w:tr>
      <w:tr w:rsidR="007414F6" w:rsidTr="007414F6">
        <w:trPr>
          <w:trHeight w:val="406"/>
          <w:jc w:val="center"/>
        </w:trPr>
        <w:tc>
          <w:tcPr>
            <w:tcW w:w="61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 w:rsidRPr="00163CED">
              <w:rPr>
                <w:color w:val="000000"/>
              </w:rPr>
              <w:t>9,6 % – 11,6 %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</w:tr>
      <w:tr w:rsidR="007414F6" w:rsidTr="00954608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10,9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9,6%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</w:t>
            </w:r>
          </w:p>
        </w:tc>
      </w:tr>
      <w:tr w:rsidR="007414F6" w:rsidTr="00954608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10,0%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1820</w:t>
            </w:r>
          </w:p>
        </w:tc>
      </w:tr>
      <w:tr w:rsidR="007414F6" w:rsidTr="00954608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10,2%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</w:tr>
      <w:tr w:rsidR="007414F6" w:rsidTr="00954608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10,6%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1335</w:t>
            </w:r>
          </w:p>
        </w:tc>
      </w:tr>
      <w:tr w:rsidR="007414F6" w:rsidTr="00954608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29,1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11,1%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1720</w:t>
            </w:r>
          </w:p>
        </w:tc>
      </w:tr>
      <w:tr w:rsidR="007414F6" w:rsidTr="00954608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40,1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11,4%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1677</w:t>
            </w:r>
          </w:p>
        </w:tc>
      </w:tr>
      <w:tr w:rsidR="007414F6" w:rsidTr="00954608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11,5%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946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61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 w:rsidRPr="00163CED">
              <w:rPr>
                <w:color w:val="000000"/>
              </w:rPr>
              <w:t>11,6 % - 13,6 %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11,8%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1256</w:t>
            </w: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22,3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12,1%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1332</w:t>
            </w: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11,7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12,3%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12,4%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12,5%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1840</w:t>
            </w: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38,7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12,7%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</w:t>
            </w: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38,53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12,9%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1352</w:t>
            </w: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28,1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13,2%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1216</w:t>
            </w:r>
          </w:p>
        </w:tc>
      </w:tr>
      <w:tr w:rsidR="007414F6" w:rsidTr="00B90174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13,6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13,5%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61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4F6" w:rsidRDefault="007414F6" w:rsidP="00417241">
            <w:pPr>
              <w:jc w:val="both"/>
              <w:rPr>
                <w:color w:val="000000"/>
              </w:rPr>
            </w:pPr>
            <w:r w:rsidRPr="00163CED">
              <w:rPr>
                <w:color w:val="000000"/>
              </w:rPr>
              <w:t>13,6 % - 15,6 %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417241">
            <w:pPr>
              <w:jc w:val="both"/>
              <w:rPr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417241">
            <w:pPr>
              <w:jc w:val="both"/>
              <w:rPr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417241">
            <w:pPr>
              <w:jc w:val="both"/>
              <w:rPr>
                <w:color w:val="000000"/>
              </w:rPr>
            </w:pPr>
          </w:p>
        </w:tc>
      </w:tr>
      <w:tr w:rsidR="007414F6" w:rsidTr="007D6D97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4F6" w:rsidRDefault="007414F6" w:rsidP="00417241">
            <w:pPr>
              <w:jc w:val="both"/>
              <w:rPr>
                <w:color w:val="000000"/>
              </w:rPr>
            </w:pPr>
            <w:r w:rsidRPr="00417241">
              <w:rPr>
                <w:color w:val="000000"/>
              </w:rPr>
              <w:t>34,2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14,1%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1445</w:t>
            </w:r>
          </w:p>
        </w:tc>
      </w:tr>
      <w:tr w:rsidR="007414F6" w:rsidTr="007D6D97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22,4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14,5%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1442</w:t>
            </w:r>
          </w:p>
        </w:tc>
      </w:tr>
      <w:tr w:rsidR="007414F6" w:rsidTr="007D6D97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14,6%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1354</w:t>
            </w:r>
          </w:p>
        </w:tc>
      </w:tr>
      <w:tr w:rsidR="007414F6" w:rsidTr="007D6D97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15,0%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1380</w:t>
            </w:r>
          </w:p>
        </w:tc>
      </w:tr>
      <w:tr w:rsidR="007414F6" w:rsidTr="007D6D97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15,5%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1246</w:t>
            </w:r>
          </w:p>
        </w:tc>
      </w:tr>
      <w:tr w:rsidR="007414F6" w:rsidTr="007414F6">
        <w:trPr>
          <w:trHeight w:val="330"/>
          <w:jc w:val="center"/>
        </w:trPr>
        <w:tc>
          <w:tcPr>
            <w:tcW w:w="618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 w:rsidRPr="00163CED">
              <w:rPr>
                <w:color w:val="000000"/>
              </w:rPr>
              <w:t>15,6 % - 17,6 %</w:t>
            </w:r>
          </w:p>
        </w:tc>
        <w:tc>
          <w:tcPr>
            <w:tcW w:w="1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  <w:tc>
          <w:tcPr>
            <w:tcW w:w="1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14F6" w:rsidRPr="00163CED" w:rsidRDefault="007414F6" w:rsidP="00A0310F">
            <w:pPr>
              <w:jc w:val="both"/>
              <w:rPr>
                <w:color w:val="000000"/>
              </w:rPr>
            </w:pPr>
          </w:p>
        </w:tc>
      </w:tr>
      <w:tr w:rsidR="007414F6" w:rsidTr="00B20C92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46,8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16,7%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1353</w:t>
            </w:r>
          </w:p>
        </w:tc>
      </w:tr>
      <w:tr w:rsidR="007414F6" w:rsidTr="00B20C92">
        <w:trPr>
          <w:trHeight w:val="330"/>
          <w:jc w:val="center"/>
        </w:trPr>
        <w:tc>
          <w:tcPr>
            <w:tcW w:w="1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30,4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14F6" w:rsidRDefault="007414F6" w:rsidP="00A031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19,5%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414F6" w:rsidRDefault="007414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1138</w:t>
            </w:r>
          </w:p>
        </w:tc>
      </w:tr>
    </w:tbl>
    <w:p w:rsidR="00163CED" w:rsidRDefault="00163CED" w:rsidP="000E5FDA">
      <w:pPr>
        <w:jc w:val="both"/>
      </w:pPr>
    </w:p>
    <w:p w:rsidR="000E5FDA" w:rsidRPr="000E5FDA" w:rsidRDefault="000E5FDA" w:rsidP="000E5FDA">
      <w:pPr>
        <w:jc w:val="both"/>
      </w:pPr>
      <w:r w:rsidRPr="000E5FDA">
        <w:t>Получаем следующую группировку:</w:t>
      </w:r>
    </w:p>
    <w:p w:rsidR="000E5FDA" w:rsidRPr="000E5FDA" w:rsidRDefault="000E5FDA" w:rsidP="000E5FDA">
      <w:pPr>
        <w:jc w:val="both"/>
      </w:pPr>
    </w:p>
    <w:p w:rsidR="000E5FDA" w:rsidRPr="000E5FDA" w:rsidRDefault="009C33AD" w:rsidP="000E5FDA">
      <w:pPr>
        <w:jc w:val="center"/>
        <w:rPr>
          <w:b/>
        </w:rPr>
      </w:pPr>
      <w:r>
        <w:rPr>
          <w:b/>
        </w:rPr>
        <w:t>2.</w:t>
      </w:r>
      <w:r w:rsidR="000E5FDA" w:rsidRPr="000E5FDA">
        <w:rPr>
          <w:b/>
        </w:rPr>
        <w:t>Г</w:t>
      </w:r>
      <w:r w:rsidR="00407152">
        <w:rPr>
          <w:b/>
        </w:rPr>
        <w:t xml:space="preserve">руппировка магазинов по </w:t>
      </w:r>
      <w:proofErr w:type="gramStart"/>
      <w:r w:rsidR="00407152" w:rsidRPr="00407152">
        <w:rPr>
          <w:b/>
        </w:rPr>
        <w:t>относительную</w:t>
      </w:r>
      <w:proofErr w:type="gramEnd"/>
      <w:r w:rsidR="00407152" w:rsidRPr="00407152">
        <w:rPr>
          <w:b/>
        </w:rPr>
        <w:t xml:space="preserve"> доля издержек к </w:t>
      </w:r>
      <w:proofErr w:type="spellStart"/>
      <w:r w:rsidR="00407152" w:rsidRPr="00407152">
        <w:rPr>
          <w:b/>
        </w:rPr>
        <w:t>обращени</w:t>
      </w:r>
      <w:proofErr w:type="spellEnd"/>
      <w:r w:rsidR="00407152" w:rsidRPr="00407152">
        <w:rPr>
          <w:b/>
        </w:rPr>
        <w:t xml:space="preserve"> %</w:t>
      </w:r>
    </w:p>
    <w:tbl>
      <w:tblPr>
        <w:tblStyle w:val="ac"/>
        <w:tblW w:w="10706" w:type="dxa"/>
        <w:tblLook w:val="04A0" w:firstRow="1" w:lastRow="0" w:firstColumn="1" w:lastColumn="0" w:noHBand="0" w:noVBand="1"/>
      </w:tblPr>
      <w:tblGrid>
        <w:gridCol w:w="1795"/>
        <w:gridCol w:w="1266"/>
        <w:gridCol w:w="1945"/>
        <w:gridCol w:w="1362"/>
        <w:gridCol w:w="1494"/>
        <w:gridCol w:w="1116"/>
        <w:gridCol w:w="1728"/>
      </w:tblGrid>
      <w:tr w:rsidR="007414F6" w:rsidRPr="000E5FDA" w:rsidTr="00407152">
        <w:tc>
          <w:tcPr>
            <w:tcW w:w="1795" w:type="dxa"/>
            <w:hideMark/>
          </w:tcPr>
          <w:p w:rsidR="007414F6" w:rsidRPr="000E5FDA" w:rsidRDefault="007414F6" w:rsidP="00E63A6C">
            <w:pPr>
              <w:rPr>
                <w:color w:val="2D3038"/>
              </w:rPr>
            </w:pPr>
            <w:proofErr w:type="gramStart"/>
            <w:r w:rsidRPr="00A0310F">
              <w:rPr>
                <w:color w:val="2D3038"/>
              </w:rPr>
              <w:t>относительную</w:t>
            </w:r>
            <w:proofErr w:type="gramEnd"/>
            <w:r w:rsidRPr="00A0310F">
              <w:rPr>
                <w:color w:val="2D3038"/>
              </w:rPr>
              <w:t xml:space="preserve"> доля издержек к </w:t>
            </w:r>
            <w:proofErr w:type="spellStart"/>
            <w:r w:rsidRPr="00A0310F">
              <w:rPr>
                <w:color w:val="2D3038"/>
              </w:rPr>
              <w:t>обращени</w:t>
            </w:r>
            <w:proofErr w:type="spellEnd"/>
            <w:r>
              <w:rPr>
                <w:color w:val="2D3038"/>
              </w:rPr>
              <w:t xml:space="preserve"> %</w:t>
            </w:r>
          </w:p>
        </w:tc>
        <w:tc>
          <w:tcPr>
            <w:tcW w:w="1266" w:type="dxa"/>
          </w:tcPr>
          <w:p w:rsidR="007414F6" w:rsidRDefault="007414F6" w:rsidP="00E14F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магазинов</w:t>
            </w:r>
          </w:p>
        </w:tc>
        <w:tc>
          <w:tcPr>
            <w:tcW w:w="1945" w:type="dxa"/>
            <w:vAlign w:val="center"/>
            <w:hideMark/>
          </w:tcPr>
          <w:p w:rsidR="007414F6" w:rsidRDefault="007414F6" w:rsidP="00E14F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Розничные продажи   (млрд. руб.)</w:t>
            </w:r>
          </w:p>
        </w:tc>
        <w:tc>
          <w:tcPr>
            <w:tcW w:w="1362" w:type="dxa"/>
            <w:vAlign w:val="center"/>
            <w:hideMark/>
          </w:tcPr>
          <w:p w:rsidR="007414F6" w:rsidRDefault="007414F6" w:rsidP="00E14F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Издержки обращения (млрд. руб.)</w:t>
            </w:r>
          </w:p>
        </w:tc>
        <w:tc>
          <w:tcPr>
            <w:tcW w:w="1494" w:type="dxa"/>
            <w:hideMark/>
          </w:tcPr>
          <w:p w:rsidR="007414F6" w:rsidRPr="000E5FDA" w:rsidRDefault="007414F6" w:rsidP="007414F6">
            <w:pPr>
              <w:ind w:hanging="49"/>
              <w:jc w:val="both"/>
            </w:pPr>
            <w:r w:rsidRPr="000E5FDA">
              <w:t>Численность продавцов (чел.)</w:t>
            </w:r>
          </w:p>
        </w:tc>
        <w:tc>
          <w:tcPr>
            <w:tcW w:w="1116" w:type="dxa"/>
          </w:tcPr>
          <w:p w:rsidR="007414F6" w:rsidRPr="000E5FDA" w:rsidRDefault="007414F6" w:rsidP="007414F6">
            <w:pPr>
              <w:ind w:hanging="49"/>
              <w:jc w:val="both"/>
            </w:pPr>
            <w:r w:rsidRPr="000E5FDA">
              <w:t>Торговая площадь (м</w:t>
            </w:r>
            <w:proofErr w:type="gramStart"/>
            <w:r w:rsidRPr="000E5FDA">
              <w:rPr>
                <w:vertAlign w:val="superscript"/>
              </w:rPr>
              <w:t>2</w:t>
            </w:r>
            <w:proofErr w:type="gramEnd"/>
            <w:r w:rsidRPr="000E5FDA">
              <w:t>)</w:t>
            </w:r>
          </w:p>
        </w:tc>
        <w:tc>
          <w:tcPr>
            <w:tcW w:w="1728" w:type="dxa"/>
            <w:vAlign w:val="center"/>
          </w:tcPr>
          <w:p w:rsidR="007414F6" w:rsidRDefault="007414F6" w:rsidP="007414F6">
            <w:pPr>
              <w:ind w:hanging="49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Стоимость основных средств (среднегодовая (млрд. руб.)</w:t>
            </w:r>
            <w:proofErr w:type="gramEnd"/>
          </w:p>
        </w:tc>
      </w:tr>
      <w:tr w:rsidR="007414F6" w:rsidRPr="000E5FDA" w:rsidTr="00407152">
        <w:tc>
          <w:tcPr>
            <w:tcW w:w="1795" w:type="dxa"/>
            <w:hideMark/>
          </w:tcPr>
          <w:p w:rsidR="007414F6" w:rsidRPr="000E5FDA" w:rsidRDefault="007414F6" w:rsidP="00E63A6C">
            <w:pPr>
              <w:rPr>
                <w:color w:val="2D3038"/>
              </w:rPr>
            </w:pPr>
            <w:r w:rsidRPr="00417241">
              <w:rPr>
                <w:color w:val="2D3038"/>
              </w:rPr>
              <w:t>9,6 % – 11,6 %</w:t>
            </w:r>
          </w:p>
        </w:tc>
        <w:tc>
          <w:tcPr>
            <w:tcW w:w="1266" w:type="dxa"/>
          </w:tcPr>
          <w:p w:rsidR="007414F6" w:rsidRPr="000E5FDA" w:rsidRDefault="007414F6" w:rsidP="00E14F99">
            <w:pPr>
              <w:rPr>
                <w:color w:val="2D3038"/>
              </w:rPr>
            </w:pPr>
            <w:r>
              <w:rPr>
                <w:color w:val="2D3038"/>
              </w:rPr>
              <w:t>7</w:t>
            </w:r>
          </w:p>
        </w:tc>
        <w:tc>
          <w:tcPr>
            <w:tcW w:w="1945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>
              <w:rPr>
                <w:color w:val="2D3038"/>
              </w:rPr>
              <w:t>1438</w:t>
            </w:r>
          </w:p>
        </w:tc>
        <w:tc>
          <w:tcPr>
            <w:tcW w:w="1362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>
              <w:rPr>
                <w:color w:val="2D3038"/>
              </w:rPr>
              <w:t>154</w:t>
            </w:r>
          </w:p>
        </w:tc>
        <w:tc>
          <w:tcPr>
            <w:tcW w:w="1494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 w:rsidRPr="007414F6">
              <w:rPr>
                <w:color w:val="2D3038"/>
              </w:rPr>
              <w:t>648</w:t>
            </w:r>
          </w:p>
        </w:tc>
        <w:tc>
          <w:tcPr>
            <w:tcW w:w="1116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 w:rsidRPr="007414F6">
              <w:rPr>
                <w:color w:val="2D3038"/>
              </w:rPr>
              <w:t>9613</w:t>
            </w:r>
          </w:p>
        </w:tc>
        <w:tc>
          <w:tcPr>
            <w:tcW w:w="1728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 w:rsidRPr="007414F6">
              <w:rPr>
                <w:color w:val="2D3038"/>
              </w:rPr>
              <w:t>37,3</w:t>
            </w:r>
          </w:p>
        </w:tc>
      </w:tr>
      <w:tr w:rsidR="007414F6" w:rsidRPr="000E5FDA" w:rsidTr="00407152">
        <w:tc>
          <w:tcPr>
            <w:tcW w:w="1795" w:type="dxa"/>
            <w:hideMark/>
          </w:tcPr>
          <w:p w:rsidR="007414F6" w:rsidRPr="000E5FDA" w:rsidRDefault="007414F6" w:rsidP="00E63A6C">
            <w:pPr>
              <w:rPr>
                <w:color w:val="2D3038"/>
              </w:rPr>
            </w:pPr>
            <w:r w:rsidRPr="00417241">
              <w:rPr>
                <w:color w:val="2D3038"/>
              </w:rPr>
              <w:t>11,6 % - 13,6 %</w:t>
            </w:r>
          </w:p>
        </w:tc>
        <w:tc>
          <w:tcPr>
            <w:tcW w:w="1266" w:type="dxa"/>
          </w:tcPr>
          <w:p w:rsidR="007414F6" w:rsidRPr="000E5FDA" w:rsidRDefault="007414F6" w:rsidP="00E14F99">
            <w:pPr>
              <w:rPr>
                <w:color w:val="2D3038"/>
              </w:rPr>
            </w:pPr>
            <w:r>
              <w:rPr>
                <w:color w:val="2D3038"/>
              </w:rPr>
              <w:t>9</w:t>
            </w:r>
          </w:p>
        </w:tc>
        <w:tc>
          <w:tcPr>
            <w:tcW w:w="1945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>
              <w:rPr>
                <w:color w:val="2D3038"/>
              </w:rPr>
              <w:t>1731</w:t>
            </w:r>
          </w:p>
        </w:tc>
        <w:tc>
          <w:tcPr>
            <w:tcW w:w="1362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>
              <w:rPr>
                <w:color w:val="2D3038"/>
              </w:rPr>
              <w:t>218,83</w:t>
            </w:r>
          </w:p>
        </w:tc>
        <w:tc>
          <w:tcPr>
            <w:tcW w:w="1494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>
              <w:rPr>
                <w:color w:val="2D3038"/>
              </w:rPr>
              <w:t>679</w:t>
            </w:r>
          </w:p>
        </w:tc>
        <w:tc>
          <w:tcPr>
            <w:tcW w:w="1116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>
              <w:rPr>
                <w:color w:val="2D3038"/>
              </w:rPr>
              <w:t>10681</w:t>
            </w:r>
          </w:p>
        </w:tc>
        <w:tc>
          <w:tcPr>
            <w:tcW w:w="1728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 w:rsidRPr="00407152">
              <w:rPr>
                <w:color w:val="2D3038"/>
              </w:rPr>
              <w:t>46,2</w:t>
            </w:r>
          </w:p>
        </w:tc>
      </w:tr>
      <w:tr w:rsidR="007414F6" w:rsidRPr="000E5FDA" w:rsidTr="00407152">
        <w:tc>
          <w:tcPr>
            <w:tcW w:w="1795" w:type="dxa"/>
            <w:hideMark/>
          </w:tcPr>
          <w:p w:rsidR="007414F6" w:rsidRPr="000E5FDA" w:rsidRDefault="007414F6" w:rsidP="00E63A6C">
            <w:pPr>
              <w:rPr>
                <w:color w:val="2D3038"/>
              </w:rPr>
            </w:pPr>
            <w:r w:rsidRPr="00417241">
              <w:rPr>
                <w:color w:val="2D3038"/>
              </w:rPr>
              <w:t>13,6 % - 15,6 %</w:t>
            </w:r>
          </w:p>
        </w:tc>
        <w:tc>
          <w:tcPr>
            <w:tcW w:w="1266" w:type="dxa"/>
          </w:tcPr>
          <w:p w:rsidR="007414F6" w:rsidRPr="000E5FDA" w:rsidRDefault="007414F6" w:rsidP="00E14F99">
            <w:pPr>
              <w:rPr>
                <w:color w:val="2D3038"/>
              </w:rPr>
            </w:pPr>
            <w:r>
              <w:rPr>
                <w:color w:val="2D3038"/>
              </w:rPr>
              <w:t>5</w:t>
            </w:r>
          </w:p>
        </w:tc>
        <w:tc>
          <w:tcPr>
            <w:tcW w:w="1945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>
              <w:rPr>
                <w:color w:val="2D3038"/>
              </w:rPr>
              <w:t>810</w:t>
            </w:r>
          </w:p>
        </w:tc>
        <w:tc>
          <w:tcPr>
            <w:tcW w:w="1362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>
              <w:rPr>
                <w:color w:val="2D3038"/>
              </w:rPr>
              <w:t>118,5</w:t>
            </w:r>
          </w:p>
        </w:tc>
        <w:tc>
          <w:tcPr>
            <w:tcW w:w="1494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>
              <w:rPr>
                <w:color w:val="2D3038"/>
              </w:rPr>
              <w:t>320</w:t>
            </w:r>
          </w:p>
        </w:tc>
        <w:tc>
          <w:tcPr>
            <w:tcW w:w="1116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>
              <w:rPr>
                <w:color w:val="2D3038"/>
              </w:rPr>
              <w:t>6867</w:t>
            </w:r>
          </w:p>
        </w:tc>
        <w:tc>
          <w:tcPr>
            <w:tcW w:w="1728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>
              <w:rPr>
                <w:color w:val="2D3038"/>
              </w:rPr>
              <w:t>25,6</w:t>
            </w:r>
          </w:p>
        </w:tc>
      </w:tr>
      <w:tr w:rsidR="007414F6" w:rsidRPr="000E5FDA" w:rsidTr="00407152">
        <w:tc>
          <w:tcPr>
            <w:tcW w:w="1795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 w:rsidRPr="00A0310F">
              <w:rPr>
                <w:color w:val="2D3038"/>
              </w:rPr>
              <w:t>15,6 % - 17,6 %</w:t>
            </w:r>
          </w:p>
        </w:tc>
        <w:tc>
          <w:tcPr>
            <w:tcW w:w="1266" w:type="dxa"/>
          </w:tcPr>
          <w:p w:rsidR="007414F6" w:rsidRPr="000E5FDA" w:rsidRDefault="007414F6" w:rsidP="00E14F99">
            <w:pPr>
              <w:rPr>
                <w:color w:val="2D3038"/>
              </w:rPr>
            </w:pPr>
            <w:r>
              <w:rPr>
                <w:color w:val="2D3038"/>
              </w:rPr>
              <w:t>2</w:t>
            </w:r>
          </w:p>
        </w:tc>
        <w:tc>
          <w:tcPr>
            <w:tcW w:w="1945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>
              <w:rPr>
                <w:color w:val="2D3038"/>
              </w:rPr>
              <w:t>436</w:t>
            </w:r>
          </w:p>
        </w:tc>
        <w:tc>
          <w:tcPr>
            <w:tcW w:w="1362" w:type="dxa"/>
          </w:tcPr>
          <w:p w:rsidR="007414F6" w:rsidRPr="000E5FDA" w:rsidRDefault="007414F6" w:rsidP="00E63A6C">
            <w:pPr>
              <w:rPr>
                <w:color w:val="2D3038"/>
              </w:rPr>
            </w:pPr>
            <w:r>
              <w:rPr>
                <w:color w:val="2D3038"/>
              </w:rPr>
              <w:t>77,2</w:t>
            </w:r>
          </w:p>
        </w:tc>
        <w:tc>
          <w:tcPr>
            <w:tcW w:w="1494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>
              <w:rPr>
                <w:color w:val="2D3038"/>
              </w:rPr>
              <w:t>162</w:t>
            </w:r>
          </w:p>
        </w:tc>
        <w:tc>
          <w:tcPr>
            <w:tcW w:w="1116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>
              <w:rPr>
                <w:color w:val="2D3038"/>
              </w:rPr>
              <w:t>2491</w:t>
            </w:r>
          </w:p>
        </w:tc>
        <w:tc>
          <w:tcPr>
            <w:tcW w:w="1728" w:type="dxa"/>
          </w:tcPr>
          <w:p w:rsidR="007414F6" w:rsidRPr="000E5FDA" w:rsidRDefault="00407152" w:rsidP="00E63A6C">
            <w:pPr>
              <w:rPr>
                <w:color w:val="2D3038"/>
              </w:rPr>
            </w:pPr>
            <w:r>
              <w:rPr>
                <w:color w:val="2D3038"/>
              </w:rPr>
              <w:t>12</w:t>
            </w:r>
          </w:p>
        </w:tc>
      </w:tr>
      <w:tr w:rsidR="00407152" w:rsidRPr="000E5FDA" w:rsidTr="00407152">
        <w:tc>
          <w:tcPr>
            <w:tcW w:w="1795" w:type="dxa"/>
            <w:hideMark/>
          </w:tcPr>
          <w:p w:rsidR="00407152" w:rsidRPr="000E5FDA" w:rsidRDefault="00407152" w:rsidP="00E63A6C">
            <w:pPr>
              <w:rPr>
                <w:color w:val="2D3038"/>
              </w:rPr>
            </w:pPr>
            <w:r w:rsidRPr="000E5FDA">
              <w:rPr>
                <w:color w:val="2D3038"/>
              </w:rPr>
              <w:t>Итого</w:t>
            </w:r>
          </w:p>
        </w:tc>
        <w:tc>
          <w:tcPr>
            <w:tcW w:w="1266" w:type="dxa"/>
            <w:vAlign w:val="center"/>
          </w:tcPr>
          <w:p w:rsidR="00407152" w:rsidRDefault="00407152">
            <w:pPr>
              <w:jc w:val="right"/>
              <w:rPr>
                <w:color w:val="2D3038"/>
              </w:rPr>
            </w:pPr>
            <w:r>
              <w:rPr>
                <w:color w:val="2D3038"/>
              </w:rPr>
              <w:t>23</w:t>
            </w:r>
          </w:p>
        </w:tc>
        <w:tc>
          <w:tcPr>
            <w:tcW w:w="1945" w:type="dxa"/>
            <w:vAlign w:val="center"/>
          </w:tcPr>
          <w:p w:rsidR="00407152" w:rsidRDefault="00407152">
            <w:pPr>
              <w:jc w:val="right"/>
              <w:rPr>
                <w:color w:val="2D3038"/>
              </w:rPr>
            </w:pPr>
            <w:r>
              <w:rPr>
                <w:color w:val="2D3038"/>
              </w:rPr>
              <w:t>4415</w:t>
            </w:r>
          </w:p>
        </w:tc>
        <w:tc>
          <w:tcPr>
            <w:tcW w:w="1362" w:type="dxa"/>
            <w:vAlign w:val="center"/>
          </w:tcPr>
          <w:p w:rsidR="00407152" w:rsidRDefault="00407152">
            <w:pPr>
              <w:jc w:val="right"/>
              <w:rPr>
                <w:color w:val="2D3038"/>
              </w:rPr>
            </w:pPr>
            <w:r>
              <w:rPr>
                <w:color w:val="2D3038"/>
              </w:rPr>
              <w:t>568,53</w:t>
            </w:r>
          </w:p>
        </w:tc>
        <w:tc>
          <w:tcPr>
            <w:tcW w:w="1494" w:type="dxa"/>
            <w:vAlign w:val="center"/>
          </w:tcPr>
          <w:p w:rsidR="00407152" w:rsidRDefault="00407152">
            <w:pPr>
              <w:jc w:val="right"/>
              <w:rPr>
                <w:color w:val="2D3038"/>
              </w:rPr>
            </w:pPr>
            <w:r>
              <w:rPr>
                <w:color w:val="2D3038"/>
              </w:rPr>
              <w:t>1809</w:t>
            </w:r>
          </w:p>
        </w:tc>
        <w:tc>
          <w:tcPr>
            <w:tcW w:w="1116" w:type="dxa"/>
            <w:vAlign w:val="center"/>
          </w:tcPr>
          <w:p w:rsidR="00407152" w:rsidRDefault="00407152">
            <w:pPr>
              <w:jc w:val="right"/>
              <w:rPr>
                <w:color w:val="2D3038"/>
              </w:rPr>
            </w:pPr>
            <w:r>
              <w:rPr>
                <w:color w:val="2D3038"/>
              </w:rPr>
              <w:t>29652</w:t>
            </w:r>
          </w:p>
        </w:tc>
        <w:tc>
          <w:tcPr>
            <w:tcW w:w="1728" w:type="dxa"/>
            <w:vAlign w:val="center"/>
          </w:tcPr>
          <w:p w:rsidR="00407152" w:rsidRDefault="00407152">
            <w:pPr>
              <w:jc w:val="right"/>
              <w:rPr>
                <w:color w:val="2D3038"/>
              </w:rPr>
            </w:pPr>
            <w:r>
              <w:rPr>
                <w:color w:val="2D3038"/>
              </w:rPr>
              <w:t>121,1</w:t>
            </w:r>
          </w:p>
        </w:tc>
      </w:tr>
    </w:tbl>
    <w:p w:rsidR="000E5FDA" w:rsidRDefault="000E5FDA" w:rsidP="000E5FDA">
      <w:pPr>
        <w:jc w:val="center"/>
        <w:rPr>
          <w:b/>
        </w:rPr>
      </w:pPr>
    </w:p>
    <w:p w:rsidR="00407152" w:rsidRDefault="00407152" w:rsidP="000E5FDA">
      <w:pPr>
        <w:jc w:val="center"/>
        <w:rPr>
          <w:b/>
        </w:rPr>
      </w:pPr>
    </w:p>
    <w:p w:rsidR="00407152" w:rsidRDefault="0044499C" w:rsidP="000E5FDA">
      <w:pPr>
        <w:jc w:val="center"/>
        <w:rPr>
          <w:b/>
        </w:rPr>
      </w:pPr>
      <w:r>
        <w:rPr>
          <w:b/>
        </w:rPr>
        <w:t>3.</w:t>
      </w:r>
      <w:r w:rsidR="00407152" w:rsidRPr="00407152">
        <w:rPr>
          <w:b/>
        </w:rPr>
        <w:t>средние размеры розничных продаж, издержек обращения и торговой площади, приходящиеся на один магазин.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  <w:gridCol w:w="2142"/>
      </w:tblGrid>
      <w:tr w:rsidR="00407152" w:rsidTr="00406BFA">
        <w:tc>
          <w:tcPr>
            <w:tcW w:w="2141" w:type="dxa"/>
          </w:tcPr>
          <w:p w:rsidR="00407152" w:rsidRDefault="00407152" w:rsidP="000E5FDA">
            <w:pPr>
              <w:jc w:val="center"/>
            </w:pPr>
            <w:r>
              <w:t>Номер группы</w:t>
            </w:r>
          </w:p>
        </w:tc>
        <w:tc>
          <w:tcPr>
            <w:tcW w:w="2141" w:type="dxa"/>
          </w:tcPr>
          <w:p w:rsidR="00407152" w:rsidRDefault="00407152" w:rsidP="00E14F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магазинов</w:t>
            </w:r>
          </w:p>
        </w:tc>
        <w:tc>
          <w:tcPr>
            <w:tcW w:w="2141" w:type="dxa"/>
            <w:vAlign w:val="center"/>
          </w:tcPr>
          <w:p w:rsidR="00407152" w:rsidRDefault="00407152" w:rsidP="00E14F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Розничные продажи   (млрд. руб.)</w:t>
            </w:r>
          </w:p>
        </w:tc>
        <w:tc>
          <w:tcPr>
            <w:tcW w:w="2141" w:type="dxa"/>
          </w:tcPr>
          <w:p w:rsidR="00407152" w:rsidRDefault="00407152" w:rsidP="000E5FDA">
            <w:pPr>
              <w:jc w:val="center"/>
            </w:pPr>
            <w:r w:rsidRPr="00407152">
              <w:t>Издержки обращения (млрд. руб.)</w:t>
            </w:r>
          </w:p>
        </w:tc>
        <w:tc>
          <w:tcPr>
            <w:tcW w:w="2142" w:type="dxa"/>
          </w:tcPr>
          <w:p w:rsidR="00407152" w:rsidRDefault="00407152" w:rsidP="000E5FDA">
            <w:pPr>
              <w:jc w:val="center"/>
            </w:pPr>
            <w:r w:rsidRPr="00407152">
              <w:t>Торговая площадь (м</w:t>
            </w:r>
            <w:proofErr w:type="gramStart"/>
            <w:r w:rsidRPr="00407152">
              <w:t>2</w:t>
            </w:r>
            <w:proofErr w:type="gramEnd"/>
            <w:r w:rsidRPr="00407152">
              <w:t>)</w:t>
            </w:r>
          </w:p>
        </w:tc>
      </w:tr>
      <w:tr w:rsidR="0044499C" w:rsidTr="00706227">
        <w:tc>
          <w:tcPr>
            <w:tcW w:w="2141" w:type="dxa"/>
          </w:tcPr>
          <w:p w:rsidR="0044499C" w:rsidRDefault="0044499C" w:rsidP="000E5FDA">
            <w:pPr>
              <w:jc w:val="center"/>
            </w:pPr>
            <w:r>
              <w:t>1</w:t>
            </w:r>
          </w:p>
        </w:tc>
        <w:tc>
          <w:tcPr>
            <w:tcW w:w="2141" w:type="dxa"/>
          </w:tcPr>
          <w:p w:rsidR="0044499C" w:rsidRPr="000E5FDA" w:rsidRDefault="0044499C" w:rsidP="00407152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7</w:t>
            </w:r>
          </w:p>
        </w:tc>
        <w:tc>
          <w:tcPr>
            <w:tcW w:w="2141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205,4</w:t>
            </w:r>
          </w:p>
        </w:tc>
        <w:tc>
          <w:tcPr>
            <w:tcW w:w="2141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142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1373,3</w:t>
            </w:r>
          </w:p>
        </w:tc>
      </w:tr>
      <w:tr w:rsidR="0044499C" w:rsidTr="00706227">
        <w:tc>
          <w:tcPr>
            <w:tcW w:w="2141" w:type="dxa"/>
          </w:tcPr>
          <w:p w:rsidR="0044499C" w:rsidRDefault="0044499C" w:rsidP="000E5FDA">
            <w:pPr>
              <w:jc w:val="center"/>
            </w:pPr>
            <w:r>
              <w:t>2</w:t>
            </w:r>
          </w:p>
        </w:tc>
        <w:tc>
          <w:tcPr>
            <w:tcW w:w="2141" w:type="dxa"/>
          </w:tcPr>
          <w:p w:rsidR="0044499C" w:rsidRPr="000E5FDA" w:rsidRDefault="0044499C" w:rsidP="00407152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9</w:t>
            </w:r>
          </w:p>
        </w:tc>
        <w:tc>
          <w:tcPr>
            <w:tcW w:w="2141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192,3</w:t>
            </w:r>
          </w:p>
        </w:tc>
        <w:tc>
          <w:tcPr>
            <w:tcW w:w="2141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24,3</w:t>
            </w:r>
          </w:p>
        </w:tc>
        <w:tc>
          <w:tcPr>
            <w:tcW w:w="2142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1525,9</w:t>
            </w:r>
          </w:p>
        </w:tc>
      </w:tr>
      <w:tr w:rsidR="0044499C" w:rsidTr="00706227">
        <w:tc>
          <w:tcPr>
            <w:tcW w:w="2141" w:type="dxa"/>
          </w:tcPr>
          <w:p w:rsidR="0044499C" w:rsidRDefault="0044499C" w:rsidP="000E5FDA">
            <w:pPr>
              <w:jc w:val="center"/>
            </w:pPr>
            <w:r>
              <w:t>3</w:t>
            </w:r>
          </w:p>
        </w:tc>
        <w:tc>
          <w:tcPr>
            <w:tcW w:w="2141" w:type="dxa"/>
          </w:tcPr>
          <w:p w:rsidR="0044499C" w:rsidRPr="000E5FDA" w:rsidRDefault="0044499C" w:rsidP="00407152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5</w:t>
            </w:r>
          </w:p>
        </w:tc>
        <w:tc>
          <w:tcPr>
            <w:tcW w:w="2141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162,0</w:t>
            </w:r>
          </w:p>
        </w:tc>
        <w:tc>
          <w:tcPr>
            <w:tcW w:w="2141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23,7</w:t>
            </w:r>
          </w:p>
        </w:tc>
        <w:tc>
          <w:tcPr>
            <w:tcW w:w="2142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981,0</w:t>
            </w:r>
          </w:p>
        </w:tc>
      </w:tr>
      <w:tr w:rsidR="0044499C" w:rsidTr="00484E00">
        <w:tc>
          <w:tcPr>
            <w:tcW w:w="2141" w:type="dxa"/>
          </w:tcPr>
          <w:p w:rsidR="0044499C" w:rsidRDefault="0044499C" w:rsidP="000E5FDA">
            <w:pPr>
              <w:jc w:val="center"/>
            </w:pPr>
            <w:r>
              <w:t>4</w:t>
            </w:r>
          </w:p>
        </w:tc>
        <w:tc>
          <w:tcPr>
            <w:tcW w:w="2141" w:type="dxa"/>
          </w:tcPr>
          <w:p w:rsidR="0044499C" w:rsidRPr="000E5FDA" w:rsidRDefault="0044499C" w:rsidP="00407152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2</w:t>
            </w:r>
          </w:p>
        </w:tc>
        <w:tc>
          <w:tcPr>
            <w:tcW w:w="2141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218,0</w:t>
            </w:r>
          </w:p>
        </w:tc>
        <w:tc>
          <w:tcPr>
            <w:tcW w:w="2141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38,6</w:t>
            </w:r>
          </w:p>
        </w:tc>
        <w:tc>
          <w:tcPr>
            <w:tcW w:w="2142" w:type="dxa"/>
            <w:vAlign w:val="center"/>
          </w:tcPr>
          <w:p w:rsidR="0044499C" w:rsidRDefault="004449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355,9</w:t>
            </w:r>
          </w:p>
        </w:tc>
      </w:tr>
    </w:tbl>
    <w:p w:rsidR="00407152" w:rsidRPr="00407152" w:rsidRDefault="00407152" w:rsidP="000E5FDA">
      <w:pPr>
        <w:jc w:val="center"/>
      </w:pPr>
    </w:p>
    <w:p w:rsidR="0044499C" w:rsidRDefault="0044499C" w:rsidP="0044499C">
      <w:pPr>
        <w:ind w:firstLine="708"/>
        <w:jc w:val="center"/>
        <w:rPr>
          <w:b/>
        </w:rPr>
      </w:pPr>
      <w:r w:rsidRPr="0044499C">
        <w:rPr>
          <w:b/>
        </w:rPr>
        <w:t>4. Определите средний относительный уровень издержек обращения по каждой группе и в целом.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3246"/>
      </w:tblGrid>
      <w:tr w:rsidR="009C33AD" w:rsidTr="009C33AD">
        <w:trPr>
          <w:jc w:val="center"/>
        </w:trPr>
        <w:tc>
          <w:tcPr>
            <w:tcW w:w="2141" w:type="dxa"/>
          </w:tcPr>
          <w:p w:rsidR="009C33AD" w:rsidRDefault="009C33AD" w:rsidP="00E14F99">
            <w:pPr>
              <w:jc w:val="center"/>
            </w:pPr>
            <w:r>
              <w:t>Номер группы</w:t>
            </w:r>
          </w:p>
        </w:tc>
        <w:tc>
          <w:tcPr>
            <w:tcW w:w="2141" w:type="dxa"/>
          </w:tcPr>
          <w:p w:rsidR="009C33AD" w:rsidRDefault="009C33AD" w:rsidP="00E14F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Число магазинов</w:t>
            </w:r>
          </w:p>
        </w:tc>
        <w:tc>
          <w:tcPr>
            <w:tcW w:w="2141" w:type="dxa"/>
            <w:vAlign w:val="center"/>
          </w:tcPr>
          <w:p w:rsidR="009C33AD" w:rsidRDefault="009C33AD" w:rsidP="00E14F99">
            <w:pPr>
              <w:jc w:val="both"/>
              <w:rPr>
                <w:color w:val="000000"/>
              </w:rPr>
            </w:pPr>
            <w:r w:rsidRPr="0044499C">
              <w:rPr>
                <w:color w:val="000000"/>
              </w:rPr>
              <w:t>относительный уровень издержек обращения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3246" w:type="dxa"/>
          </w:tcPr>
          <w:p w:rsidR="009C33AD" w:rsidRDefault="009C33AD" w:rsidP="00E14F99">
            <w:pPr>
              <w:jc w:val="center"/>
            </w:pPr>
            <w:r w:rsidRPr="009C33AD">
              <w:t>средний относительный уровень издержек обращения</w:t>
            </w:r>
          </w:p>
        </w:tc>
      </w:tr>
      <w:tr w:rsidR="009C33AD" w:rsidTr="009C33AD">
        <w:trPr>
          <w:jc w:val="center"/>
        </w:trPr>
        <w:tc>
          <w:tcPr>
            <w:tcW w:w="2141" w:type="dxa"/>
          </w:tcPr>
          <w:p w:rsidR="009C33AD" w:rsidRDefault="009C33AD" w:rsidP="00E14F99">
            <w:pPr>
              <w:jc w:val="center"/>
            </w:pPr>
            <w:r>
              <w:t>1</w:t>
            </w:r>
          </w:p>
        </w:tc>
        <w:tc>
          <w:tcPr>
            <w:tcW w:w="2141" w:type="dxa"/>
          </w:tcPr>
          <w:p w:rsidR="009C33AD" w:rsidRPr="000E5FDA" w:rsidRDefault="009C33AD" w:rsidP="00E14F99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7</w:t>
            </w:r>
          </w:p>
        </w:tc>
        <w:tc>
          <w:tcPr>
            <w:tcW w:w="2141" w:type="dxa"/>
            <w:vAlign w:val="center"/>
          </w:tcPr>
          <w:p w:rsidR="009C33AD" w:rsidRDefault="009C33AD" w:rsidP="00E14F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74,4</w:t>
            </w:r>
          </w:p>
        </w:tc>
        <w:tc>
          <w:tcPr>
            <w:tcW w:w="3246" w:type="dxa"/>
            <w:vAlign w:val="center"/>
          </w:tcPr>
          <w:p w:rsidR="009C33AD" w:rsidRDefault="009C3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10,63   </w:t>
            </w:r>
          </w:p>
        </w:tc>
      </w:tr>
      <w:tr w:rsidR="009C33AD" w:rsidTr="009C33AD">
        <w:trPr>
          <w:jc w:val="center"/>
        </w:trPr>
        <w:tc>
          <w:tcPr>
            <w:tcW w:w="2141" w:type="dxa"/>
          </w:tcPr>
          <w:p w:rsidR="009C33AD" w:rsidRDefault="009C33AD" w:rsidP="00E14F99">
            <w:pPr>
              <w:jc w:val="center"/>
            </w:pPr>
            <w:r>
              <w:t>2</w:t>
            </w:r>
          </w:p>
        </w:tc>
        <w:tc>
          <w:tcPr>
            <w:tcW w:w="2141" w:type="dxa"/>
          </w:tcPr>
          <w:p w:rsidR="009C33AD" w:rsidRPr="000E5FDA" w:rsidRDefault="009C33AD" w:rsidP="00E14F99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9</w:t>
            </w:r>
          </w:p>
        </w:tc>
        <w:tc>
          <w:tcPr>
            <w:tcW w:w="2141" w:type="dxa"/>
            <w:vAlign w:val="center"/>
          </w:tcPr>
          <w:p w:rsidR="009C33AD" w:rsidRDefault="009C33AD" w:rsidP="00E14F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113,4 </w:t>
            </w:r>
          </w:p>
        </w:tc>
        <w:tc>
          <w:tcPr>
            <w:tcW w:w="3246" w:type="dxa"/>
            <w:vAlign w:val="center"/>
          </w:tcPr>
          <w:p w:rsidR="009C33AD" w:rsidRDefault="009C3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12,60   </w:t>
            </w:r>
          </w:p>
        </w:tc>
      </w:tr>
      <w:tr w:rsidR="009C33AD" w:rsidTr="009C33AD">
        <w:trPr>
          <w:jc w:val="center"/>
        </w:trPr>
        <w:tc>
          <w:tcPr>
            <w:tcW w:w="2141" w:type="dxa"/>
          </w:tcPr>
          <w:p w:rsidR="009C33AD" w:rsidRDefault="009C33AD" w:rsidP="00E14F99">
            <w:pPr>
              <w:jc w:val="center"/>
            </w:pPr>
            <w:r>
              <w:t>3</w:t>
            </w:r>
          </w:p>
        </w:tc>
        <w:tc>
          <w:tcPr>
            <w:tcW w:w="2141" w:type="dxa"/>
          </w:tcPr>
          <w:p w:rsidR="009C33AD" w:rsidRPr="000E5FDA" w:rsidRDefault="009C33AD" w:rsidP="00E14F99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5</w:t>
            </w:r>
          </w:p>
        </w:tc>
        <w:tc>
          <w:tcPr>
            <w:tcW w:w="2141" w:type="dxa"/>
            <w:vAlign w:val="center"/>
          </w:tcPr>
          <w:p w:rsidR="009C33AD" w:rsidRDefault="009C33AD" w:rsidP="00E14F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73,7</w:t>
            </w:r>
          </w:p>
        </w:tc>
        <w:tc>
          <w:tcPr>
            <w:tcW w:w="3246" w:type="dxa"/>
            <w:vAlign w:val="center"/>
          </w:tcPr>
          <w:p w:rsidR="009C33AD" w:rsidRDefault="009C3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14,74   </w:t>
            </w:r>
          </w:p>
        </w:tc>
      </w:tr>
      <w:tr w:rsidR="009C33AD" w:rsidTr="009C33AD">
        <w:trPr>
          <w:jc w:val="center"/>
        </w:trPr>
        <w:tc>
          <w:tcPr>
            <w:tcW w:w="2141" w:type="dxa"/>
          </w:tcPr>
          <w:p w:rsidR="009C33AD" w:rsidRDefault="009C33AD" w:rsidP="00E14F99">
            <w:pPr>
              <w:jc w:val="center"/>
            </w:pPr>
            <w:r>
              <w:t>4</w:t>
            </w:r>
          </w:p>
        </w:tc>
        <w:tc>
          <w:tcPr>
            <w:tcW w:w="2141" w:type="dxa"/>
          </w:tcPr>
          <w:p w:rsidR="009C33AD" w:rsidRPr="000E5FDA" w:rsidRDefault="009C33AD" w:rsidP="00E14F99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2</w:t>
            </w:r>
          </w:p>
        </w:tc>
        <w:tc>
          <w:tcPr>
            <w:tcW w:w="2141" w:type="dxa"/>
            <w:vAlign w:val="center"/>
          </w:tcPr>
          <w:p w:rsidR="009C33AD" w:rsidRDefault="009C33AD" w:rsidP="00E14F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36,2</w:t>
            </w:r>
          </w:p>
        </w:tc>
        <w:tc>
          <w:tcPr>
            <w:tcW w:w="3246" w:type="dxa"/>
            <w:vAlign w:val="center"/>
          </w:tcPr>
          <w:p w:rsidR="009C33AD" w:rsidRDefault="009C3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18,10   </w:t>
            </w:r>
          </w:p>
        </w:tc>
      </w:tr>
      <w:tr w:rsidR="009C33AD" w:rsidTr="009C33AD">
        <w:trPr>
          <w:jc w:val="center"/>
        </w:trPr>
        <w:tc>
          <w:tcPr>
            <w:tcW w:w="2141" w:type="dxa"/>
          </w:tcPr>
          <w:p w:rsidR="009C33AD" w:rsidRDefault="009C33AD" w:rsidP="00E14F99">
            <w:pPr>
              <w:jc w:val="center"/>
            </w:pPr>
            <w:r>
              <w:t>В целом</w:t>
            </w:r>
          </w:p>
        </w:tc>
        <w:tc>
          <w:tcPr>
            <w:tcW w:w="2141" w:type="dxa"/>
          </w:tcPr>
          <w:p w:rsidR="009C33AD" w:rsidRDefault="009C33AD" w:rsidP="00E14F99">
            <w:pPr>
              <w:jc w:val="center"/>
              <w:rPr>
                <w:color w:val="2D3038"/>
              </w:rPr>
            </w:pPr>
            <w:r>
              <w:rPr>
                <w:color w:val="2D3038"/>
              </w:rPr>
              <w:t>23</w:t>
            </w:r>
          </w:p>
        </w:tc>
        <w:tc>
          <w:tcPr>
            <w:tcW w:w="2141" w:type="dxa"/>
            <w:vAlign w:val="center"/>
          </w:tcPr>
          <w:p w:rsidR="009C33AD" w:rsidRDefault="009C33AD">
            <w:pPr>
              <w:jc w:val="center"/>
              <w:rPr>
                <w:color w:val="000000"/>
              </w:rPr>
            </w:pPr>
            <w:r w:rsidRPr="009C33AD">
              <w:rPr>
                <w:color w:val="000000"/>
              </w:rPr>
              <w:t>297,7</w:t>
            </w:r>
          </w:p>
        </w:tc>
        <w:tc>
          <w:tcPr>
            <w:tcW w:w="3246" w:type="dxa"/>
            <w:vAlign w:val="center"/>
          </w:tcPr>
          <w:p w:rsidR="009C33AD" w:rsidRDefault="009C33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12,94   </w:t>
            </w:r>
          </w:p>
        </w:tc>
      </w:tr>
    </w:tbl>
    <w:p w:rsidR="0044499C" w:rsidRPr="0044499C" w:rsidRDefault="0044499C" w:rsidP="0044499C">
      <w:pPr>
        <w:ind w:firstLine="708"/>
      </w:pPr>
    </w:p>
    <w:p w:rsidR="000E5FDA" w:rsidRPr="000E5FDA" w:rsidRDefault="000E5FDA" w:rsidP="000B6BC5">
      <w:pPr>
        <w:ind w:firstLine="708"/>
        <w:jc w:val="both"/>
      </w:pPr>
      <w:r w:rsidRPr="000E5FDA">
        <w:t xml:space="preserve">Таким </w:t>
      </w:r>
      <w:proofErr w:type="gramStart"/>
      <w:r w:rsidRPr="000E5FDA">
        <w:t>образом</w:t>
      </w:r>
      <w:proofErr w:type="gramEnd"/>
      <w:r w:rsidRPr="000E5FDA">
        <w:t xml:space="preserve"> </w:t>
      </w:r>
      <w:r w:rsidR="00B83C95">
        <w:t xml:space="preserve">получаем, что между </w:t>
      </w:r>
      <w:proofErr w:type="spellStart"/>
      <w:r w:rsidR="00B83C95">
        <w:t>продажой</w:t>
      </w:r>
      <w:proofErr w:type="spellEnd"/>
      <w:r w:rsidR="00B83C95">
        <w:t xml:space="preserve"> и издержками обращения</w:t>
      </w:r>
      <w:r w:rsidRPr="000E5FDA">
        <w:t xml:space="preserve"> существует прямая зав</w:t>
      </w:r>
      <w:r w:rsidR="00B83C95">
        <w:t xml:space="preserve">исимость. Чем больше продаж на магазине, тем больше магазин </w:t>
      </w:r>
      <w:r w:rsidR="00330D40">
        <w:t>приходилось издержек</w:t>
      </w:r>
      <w:proofErr w:type="gramStart"/>
      <w:r w:rsidR="00330D40">
        <w:t>.</w:t>
      </w:r>
      <w:proofErr w:type="gramEnd"/>
      <w:r w:rsidR="00330D40">
        <w:t xml:space="preserve"> Как мы </w:t>
      </w:r>
      <w:proofErr w:type="gramStart"/>
      <w:r w:rsidR="00330D40">
        <w:t>видим большой размер торговой площади не способствует</w:t>
      </w:r>
      <w:proofErr w:type="gramEnd"/>
      <w:r w:rsidR="00330D40">
        <w:t xml:space="preserve"> увеличению продаж.</w:t>
      </w:r>
      <w:bookmarkStart w:id="0" w:name="_GoBack"/>
      <w:bookmarkEnd w:id="0"/>
      <w:r w:rsidR="00330D40">
        <w:t xml:space="preserve"> </w:t>
      </w:r>
    </w:p>
    <w:sectPr w:rsidR="000E5FDA" w:rsidRPr="000E5FDA" w:rsidSect="000B6BC5">
      <w:pgSz w:w="11906" w:h="16838" w:code="9"/>
      <w:pgMar w:top="567" w:right="707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AC9" w:rsidRDefault="00CF7AC9" w:rsidP="00E15429">
      <w:r>
        <w:separator/>
      </w:r>
    </w:p>
  </w:endnote>
  <w:endnote w:type="continuationSeparator" w:id="0">
    <w:p w:rsidR="00CF7AC9" w:rsidRDefault="00CF7AC9" w:rsidP="00E1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AC9" w:rsidRDefault="00CF7AC9" w:rsidP="00E15429">
      <w:r>
        <w:separator/>
      </w:r>
    </w:p>
  </w:footnote>
  <w:footnote w:type="continuationSeparator" w:id="0">
    <w:p w:rsidR="00CF7AC9" w:rsidRDefault="00CF7AC9" w:rsidP="00E15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48AC"/>
    <w:multiLevelType w:val="hybridMultilevel"/>
    <w:tmpl w:val="5D7819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C0006BF"/>
    <w:multiLevelType w:val="hybridMultilevel"/>
    <w:tmpl w:val="D5F46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0"/>
    <w:rsid w:val="00043067"/>
    <w:rsid w:val="000B6BC5"/>
    <w:rsid w:val="000C5935"/>
    <w:rsid w:val="000E5FDA"/>
    <w:rsid w:val="00163CED"/>
    <w:rsid w:val="00240960"/>
    <w:rsid w:val="00330D40"/>
    <w:rsid w:val="00361148"/>
    <w:rsid w:val="003F41D8"/>
    <w:rsid w:val="00407152"/>
    <w:rsid w:val="00417241"/>
    <w:rsid w:val="0044499C"/>
    <w:rsid w:val="00450F2C"/>
    <w:rsid w:val="004F40D2"/>
    <w:rsid w:val="00512432"/>
    <w:rsid w:val="005A6F27"/>
    <w:rsid w:val="0062394D"/>
    <w:rsid w:val="007414F6"/>
    <w:rsid w:val="007F263B"/>
    <w:rsid w:val="008555D5"/>
    <w:rsid w:val="008F4A45"/>
    <w:rsid w:val="009C33AD"/>
    <w:rsid w:val="009E5A73"/>
    <w:rsid w:val="00A0310F"/>
    <w:rsid w:val="00A62B11"/>
    <w:rsid w:val="00B83C95"/>
    <w:rsid w:val="00BF38AE"/>
    <w:rsid w:val="00CF7AC9"/>
    <w:rsid w:val="00D20605"/>
    <w:rsid w:val="00D33FE0"/>
    <w:rsid w:val="00E15429"/>
    <w:rsid w:val="00E569BC"/>
    <w:rsid w:val="00E63A6C"/>
    <w:rsid w:val="00E71A03"/>
    <w:rsid w:val="00EF576A"/>
    <w:rsid w:val="00F45AAC"/>
    <w:rsid w:val="00F65633"/>
    <w:rsid w:val="00F8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429"/>
    <w:pPr>
      <w:ind w:left="720"/>
      <w:contextualSpacing/>
    </w:pPr>
  </w:style>
  <w:style w:type="paragraph" w:styleId="a4">
    <w:name w:val="header"/>
    <w:basedOn w:val="a"/>
    <w:link w:val="a5"/>
    <w:unhideWhenUsed/>
    <w:rsid w:val="00E154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15429"/>
    <w:rPr>
      <w:sz w:val="24"/>
      <w:szCs w:val="24"/>
    </w:rPr>
  </w:style>
  <w:style w:type="paragraph" w:styleId="a6">
    <w:name w:val="footer"/>
    <w:basedOn w:val="a"/>
    <w:link w:val="a7"/>
    <w:unhideWhenUsed/>
    <w:rsid w:val="00E154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15429"/>
    <w:rPr>
      <w:sz w:val="24"/>
      <w:szCs w:val="24"/>
    </w:rPr>
  </w:style>
  <w:style w:type="character" w:styleId="a8">
    <w:name w:val="Hyperlink"/>
    <w:basedOn w:val="a0"/>
    <w:unhideWhenUsed/>
    <w:rsid w:val="00E15429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E15429"/>
    <w:rPr>
      <w:color w:val="808080"/>
    </w:rPr>
  </w:style>
  <w:style w:type="paragraph" w:styleId="aa">
    <w:name w:val="Balloon Text"/>
    <w:basedOn w:val="a"/>
    <w:link w:val="ab"/>
    <w:semiHidden/>
    <w:unhideWhenUsed/>
    <w:rsid w:val="00E154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15429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0E5F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429"/>
    <w:pPr>
      <w:ind w:left="720"/>
      <w:contextualSpacing/>
    </w:pPr>
  </w:style>
  <w:style w:type="paragraph" w:styleId="a4">
    <w:name w:val="header"/>
    <w:basedOn w:val="a"/>
    <w:link w:val="a5"/>
    <w:unhideWhenUsed/>
    <w:rsid w:val="00E154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15429"/>
    <w:rPr>
      <w:sz w:val="24"/>
      <w:szCs w:val="24"/>
    </w:rPr>
  </w:style>
  <w:style w:type="paragraph" w:styleId="a6">
    <w:name w:val="footer"/>
    <w:basedOn w:val="a"/>
    <w:link w:val="a7"/>
    <w:unhideWhenUsed/>
    <w:rsid w:val="00E154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15429"/>
    <w:rPr>
      <w:sz w:val="24"/>
      <w:szCs w:val="24"/>
    </w:rPr>
  </w:style>
  <w:style w:type="character" w:styleId="a8">
    <w:name w:val="Hyperlink"/>
    <w:basedOn w:val="a0"/>
    <w:unhideWhenUsed/>
    <w:rsid w:val="00E15429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E15429"/>
    <w:rPr>
      <w:color w:val="808080"/>
    </w:rPr>
  </w:style>
  <w:style w:type="paragraph" w:styleId="aa">
    <w:name w:val="Balloon Text"/>
    <w:basedOn w:val="a"/>
    <w:link w:val="ab"/>
    <w:semiHidden/>
    <w:unhideWhenUsed/>
    <w:rsid w:val="00E154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E15429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0E5F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932">
          <w:marLeft w:val="15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0143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1" w:color="808080"/>
            <w:bottom w:val="none" w:sz="0" w:space="0" w:color="auto"/>
            <w:right w:val="none" w:sz="0" w:space="0" w:color="auto"/>
          </w:divBdr>
        </w:div>
        <w:div w:id="1792942130">
          <w:marLeft w:val="15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2021-09-18T06:42:00Z</dcterms:created>
  <dcterms:modified xsi:type="dcterms:W3CDTF">2021-09-19T06:29:00Z</dcterms:modified>
</cp:coreProperties>
</file>